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КОМПЬЮТЕРЫ / ОБОРУДОВАНИЕ </w:t>
      </w:r>
    </w:p>
    <w:p>
      <w:pPr>
        <w:ind w:left="113.472" w:right="113.472"/>
        <w:spacing w:before="120" w:after="120"/>
      </w:pPr>
      <w:r>
        <w:rPr>
          <w:b w:val="1"/>
          <w:bCs w:val="1"/>
        </w:rPr>
        <w:t xml:space="preserve">Процедура закупки № auc0002105222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Компьютеры / оборудование &gt; Системная интеграция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системы цифровых интегрированных операционных и системы хранения медицинских изображений  для объекта «Реконструкция учреждения здравоохранения «Витебская областная клиническая больница» с возведением хирургического корпуса по ул. Воинов-Интернационалистов, 37 в г.Витебске». 1-я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w:t>
            </w:r>
            <w:br/>
            <w:r>
              <w:rPr/>
              <w:t xml:space="preserve">Республика Беларусь, Витебская область, 210010, г.Витебск, ул.Гоголя, 2</w:t>
            </w:r>
            <w:br/>
            <w:r>
              <w:rPr/>
              <w:t xml:space="preserve">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Концевая Елена Валерьевна, +375212679673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15053710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аукционных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аукционных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Система цифровых интегрированных операционных и система хранения медицинских изображений для объекта строительства «Реконструкция учреждения здравоохранения «Витебская областная клиническая больница» с возведением хирургического корпуса по ул. Воинов-Интернационалистов, 37 в г.Витебске». 1-я очередь.</w:t>
            </w:r>
          </w:p>
        </w:tc>
        <w:tc>
          <w:tcPr>
            <w:tcW w:w="5100" w:type="dxa"/>
            <w:shd w:val="clear" w:fill="fdf5e8"/>
          </w:tcPr>
          <w:p>
            <w:pPr>
              <w:ind w:left="113.472" w:right="113.472"/>
              <w:spacing w:before="120" w:after="120"/>
            </w:pPr>
            <w:r>
              <w:rPr/>
              <w:t xml:space="preserve">1 ,</w:t>
            </w:r>
            <w:br/>
            <w:r>
              <w:rPr/>
              <w:t xml:space="preserve">15,053,710.00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30.12.2024 по 28.04.2025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210010, г.Витебск, ул.Гоголя,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26.20.14.000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auc0002105029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сварочного РТК для сварки рам (включая комлпект стендов для сборки и сварки рам и позиционер сварочный)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"АМКОДОР"-управляющая компания холдинга"</w:t>
            </w:r>
            <w:br/>
            <w:r>
              <w:rPr/>
              <w:t xml:space="preserve">Республика Беларусь, г. Минск, 220013, г. Минск, ул. П. Бровки, 8, к. 201</w:t>
            </w:r>
            <w:br/>
            <w:r>
              <w:rPr/>
              <w:t xml:space="preserve">100135676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Яблонская Анастасия Сергеевна, +375298776867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3829200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Сварочный РТК для сварки рам (включая комплект стендов для сборки и сварки рам и позиционер сварочный)</w:t>
            </w:r>
          </w:p>
        </w:tc>
        <w:tc>
          <w:tcPr>
            <w:tcW w:w="5100" w:type="dxa"/>
            <w:shd w:val="clear" w:fill="fdf5e8"/>
          </w:tcPr>
          <w:p>
            <w:pPr>
              <w:ind w:left="113.472" w:right="113.472"/>
              <w:spacing w:before="120" w:after="120"/>
            </w:pPr>
            <w:r>
              <w:rPr/>
              <w:t xml:space="preserve">1 ,</w:t>
            </w:r>
            <w:br/>
            <w:r>
              <w:rPr/>
              <w:t xml:space="preserve">3,829,200.00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10.12.2024 по 10.12.2025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Пономаренко,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26.51.70.910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auc0002104819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Благоустройство</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подрядных работ и поставки оборудования по объекту «Устройство подъезда к кварталу индивидуальной жилой застройки 1-го планировочного района 2-го этапа района усадебной застройки «Ситня» в г.Калинковичи с организацией автобусного сообщения» (2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Калинковичского района"</w:t>
            </w:r>
            <w:br/>
            <w:r>
              <w:rPr/>
              <w:t xml:space="preserve">Республика Беларусь, Гомельская область, 247710, г. Калинковичи, ул.Советская, 27а</w:t>
            </w:r>
            <w:br/>
            <w:r>
              <w:rPr/>
              <w:t xml:space="preserve">400061389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Ламан Надежда Викторовна, +375234523594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4440826.44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Установлены в соответствии с требованиями п. 2 ст. 16 Закона Республики Беларусь от 13 июля 2012 г. № 419-З «О государственных закупках товаров (работ, услуг)» . Более подробно изложены в Приложении 1 конкурсных документах к открытому конкурсу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Изложены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подрядных работ и поставка оборудования по объекту «Устройство подъезда к кварталу индивидуальной жилой застройки 1-го планировочного района 2-го этапа района усадебной застройки «Ситня» в г.Калинковичи с организацией автобусного сообщения» (2 очередь строительства)</w:t>
            </w:r>
          </w:p>
        </w:tc>
        <w:tc>
          <w:tcPr>
            <w:tcW w:w="5100" w:type="dxa"/>
            <w:shd w:val="clear" w:fill="fdf5e8"/>
          </w:tcPr>
          <w:p>
            <w:pPr>
              <w:ind w:left="113.472" w:right="113.472"/>
              <w:spacing w:before="120" w:after="120"/>
            </w:pPr>
            <w:r>
              <w:rPr/>
              <w:t xml:space="preserve">1 ,</w:t>
            </w:r>
            <w:br/>
            <w:r>
              <w:rPr/>
              <w:t xml:space="preserve">4,440,826.44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247710, г. Калинковичи, ул.Советская, 27а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42.11.10.000</w:t>
            </w:r>
          </w:p>
        </w:tc>
      </w:tr>
    </w:tbl>
    <w:p/>
    <w:p>
      <w:pPr>
        <w:ind w:left="113.472" w:right="113.472"/>
        <w:spacing w:before="120" w:after="120"/>
      </w:pPr>
      <w:r>
        <w:rPr>
          <w:b w:val="1"/>
          <w:bCs w:val="1"/>
        </w:rPr>
        <w:t xml:space="preserve">Процедура закупки № auc0002106322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Комплект технологического оборудования ( с осуществлением монтажных и пуско-наладочных работ) для объекта «Возведение комплекса по производству рыб ценных пород производственной мощностью 1000 тонн по ул.Первомайской в г.п.Хотимск».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Жилинский Денис Игоревич, +375296702033</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Производственно-торговое унитарное предприятие "Рыбхоз Палуж"</w:t>
            </w:r>
            <w:br/>
            <w:r>
              <w:rPr/>
              <w:t xml:space="preserve">Республика Беларусь, Могилевская область, Краснопольский район, д. Палуж 1, Здание склада инв.84, 213562</w:t>
            </w:r>
            <w:br/>
            <w:r>
              <w:rPr/>
              <w:t xml:space="preserve">791277887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Бомихов Виталий Владимирович +375291924126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22605970.8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техническим заданием, аукционными документами и требованиями, установленными п.2 ст.16 Закона Республики Беларусь от 13.07.2012 г. № 419-З «О государственных закупках товаров (работ, услуг)», а также требованиями согласно части 3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технологического оборудования ( с осуществлением монтажных и пуско-наладочных работ)  для объекта «Возведение комплекса по производству рыб ценных пород производственной мощностью 1000 тонн по ул.Первомайской в г.п.Хотимск».</w:t>
            </w:r>
          </w:p>
        </w:tc>
        <w:tc>
          <w:tcPr>
            <w:tcW w:w="5100" w:type="dxa"/>
            <w:shd w:val="clear" w:fill="fdf5e8"/>
          </w:tcPr>
          <w:p>
            <w:pPr>
              <w:ind w:left="113.472" w:right="113.472"/>
              <w:spacing w:before="120" w:after="120"/>
            </w:pPr>
            <w:r>
              <w:rPr/>
              <w:t xml:space="preserve">1 ,</w:t>
            </w:r>
            <w:br/>
            <w:r>
              <w:rPr/>
              <w:t xml:space="preserve">22,605,970.80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09.12.2024 по 07.04.2025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212026, г.Могилев, ул.А.Пысина, д.12А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28.99.39.960</w:t>
            </w:r>
          </w:p>
        </w:tc>
      </w:tr>
    </w:tbl>
    <w:p/>
    <w:p>
      <w:pPr>
        <w:ind w:left="113.472" w:right="113.472"/>
        <w:spacing w:before="120" w:after="120"/>
      </w:pPr>
      <w:r>
        <w:rPr>
          <w:b w:val="1"/>
          <w:bCs w:val="1"/>
        </w:rPr>
        <w:t xml:space="preserve">Процедура закупки № auc0002094653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работ, пусконаладочных работ и поставка оборудования по объекту «Оптимизация схем теплоснабжения жилых домов в аг. Пудовня Дрибинского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Иванов Юрий Владимирович, +375222655577</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Дрибинское унитарное коммунальное предприятие "Жилкомхоз"</w:t>
            </w:r>
            <w:br/>
            <w:r>
              <w:rPr/>
              <w:t xml:space="preserve">Республика Беларусь, Могилевская область, Дрибинский район, г.п.Дрибин, ул.Промышленная, 3А, 213971</w:t>
            </w:r>
            <w:br/>
            <w:r>
              <w:rPr/>
              <w:t xml:space="preserve">700085892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01.11.2024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6905382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вопросам закупки и техническим вопросам Лукьянский Алексей Александрович +375292424968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строительно-монтажных работ по объекту: «Оптимизация схем теплоснабжения жилых домов в аг. Пудовня Дрибинского района»</w:t>
            </w:r>
          </w:p>
        </w:tc>
        <w:tc>
          <w:tcPr>
            <w:tcW w:w="5100" w:type="dxa"/>
            <w:shd w:val="clear" w:fill="fdf5e8"/>
          </w:tcPr>
          <w:p>
            <w:pPr>
              <w:ind w:left="113.472" w:right="113.472"/>
              <w:spacing w:before="120" w:after="120"/>
            </w:pPr>
            <w:r>
              <w:rPr/>
              <w:t xml:space="preserve">1 ,</w:t>
            </w:r>
            <w:br/>
            <w:r>
              <w:rPr/>
              <w:t xml:space="preserve">6,905,382.00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05.12.2024 по 03.03.2025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Пудовня Дрибинского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43.22.12.130</w:t>
            </w:r>
          </w:p>
        </w:tc>
      </w:tr>
    </w:tbl>
    <w:p/>
    <w:p>
      <w:pPr>
        <w:ind w:left="113.472" w:right="113.472"/>
        <w:spacing w:before="120" w:after="120"/>
      </w:pPr>
      <w:r>
        <w:rPr>
          <w:b w:val="1"/>
          <w:bCs w:val="1"/>
        </w:rPr>
        <w:t xml:space="preserve">Процедура закупки № auc0002103842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организации для выполнения строительно-монтажных работ по объекту: «Модернизация здания специализированного культурно-просветительского и (или) зрелищного назначения, расположенного по адресу: г. Минск, ул. Казинца, 117»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«ТехноКонтроль»
</w:t>
            </w:r>
            <w:br/>
            <w:r>
              <w:rPr/>
              <w:t xml:space="preserve">Республика Беларусь, Могилевская область, 212030, Могилев, пер. 1-й Тимирязевский, 6
</w:t>
            </w:r>
            <w:br/>
            <w:r>
              <w:rPr/>
              <w:t xml:space="preserve">791179777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Шанцев Виталий Григорьевич, +375297419780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«Столичное телевидение»</w:t>
            </w:r>
            <w:br/>
            <w:r>
              <w:rPr/>
              <w:t xml:space="preserve">Республика Беларусь, г. Минск, ул.Коммунистическая д.6, 220029</w:t>
            </w:r>
            <w:br/>
            <w:r>
              <w:rPr/>
              <w:t xml:space="preserve">190157826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3561016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 вопросам предмета закупки: Радовский Вячеслав Станиславович +375 29311-70-62. По организационным вопросам: Стоякова Анастасия Юрьевна, тел. 8-0222-60-60-06</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объекту: "Модернизация здания специализированного культурно-просветительного и (или) зрелищного назначения, расположенного по адресу: г.Минск, ул.Казинца, 117"</w:t>
            </w:r>
          </w:p>
        </w:tc>
        <w:tc>
          <w:tcPr>
            <w:tcW w:w="5100" w:type="dxa"/>
            <w:shd w:val="clear" w:fill="fdf5e8"/>
          </w:tcPr>
          <w:p>
            <w:pPr>
              <w:ind w:left="113.472" w:right="113.472"/>
              <w:spacing w:before="120" w:after="120"/>
            </w:pPr>
            <w:r>
              <w:rPr/>
              <w:t xml:space="preserve">1 ,</w:t>
            </w:r>
            <w:br/>
            <w:r>
              <w:rPr/>
              <w:t xml:space="preserve">3,561,016.00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13.12.2024 по 12.03.2025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г.Минск, ул.Казинца, 117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41.00.40.500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auc0002104182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работ по строительству объекта «Четыре многоквартирных жилых дома в районе ул. Уручской  в г.Минске»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"Управление капитального строительства Вооруженных Сил Республики Беларусь"</w:t>
            </w:r>
            <w:br/>
            <w:r>
              <w:rPr/>
              <w:t xml:space="preserve">Республика Беларусь, г. Минск, 220034, г. Минск, ул. Азгура, 4</w:t>
            </w:r>
            <w:br/>
            <w:r>
              <w:rPr/>
              <w:t xml:space="preserve">191689923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Гужова Валентина Викторовна, +375172848001- по организационным вопросам; 
</w:t>
            </w:r>
            <w:br/>
            <w:r>
              <w:rPr/>
              <w:t xml:space="preserve">по сметной документации и  расчету цены предложения -  , Хаменок Сергей Васильевич,тел. +375 17 378 76 92, 297 14 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59038386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К участию в процедуре закупки допускаются юридические или физические лица, в том числе индивидуальные предприниматели, отвечающие требованиям пункта 2  статьи 16 Закона Республики Беларусь от 13 июля 2012 г. № 419-З «О государственных закупках товаров (работ, услуг)»  и дополнительным требованиям к участникам, установленным постановлением Совета Министров Республики Беларусь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и 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по строительству объекта «Четыре многоквартирных жилых дома в районе ул.Уручской в  г.Минске»</w:t>
            </w:r>
          </w:p>
        </w:tc>
        <w:tc>
          <w:tcPr>
            <w:tcW w:w="5100" w:type="dxa"/>
            <w:shd w:val="clear" w:fill="fdf5e8"/>
          </w:tcPr>
          <w:p>
            <w:pPr>
              <w:ind w:left="113.472" w:right="113.472"/>
              <w:spacing w:before="120" w:after="120"/>
            </w:pPr>
            <w:r>
              <w:rPr/>
              <w:t xml:space="preserve">1 ,</w:t>
            </w:r>
            <w:br/>
            <w:r>
              <w:rPr/>
              <w:t xml:space="preserve">59,038,386.00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29.11.2024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Первомайский район, район ул. Уручская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auc0002105131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на выполнение строительно-монтажных работ с закупкой оборудования и выполнением пуско-наладочных работ по объекту: «Реконструкция очистных сооружений в г.Шклове»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производственное коммунальное предприятие водопроводно-канализационного хозяйства "Могилевоблводоканал"</w:t>
            </w:r>
            <w:br/>
            <w:r>
              <w:rPr/>
              <w:t xml:space="preserve">Республика Беларусь, Могилевская область, 212030, г. Могилев, ул. Пионерская, 28</w:t>
            </w:r>
            <w:br/>
            <w:r>
              <w:rPr/>
              <w:t xml:space="preserve">790041382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Контактные телефоны: 
</w:t>
            </w:r>
            <w:br/>
            <w:r>
              <w:rPr/>
              <w:t xml:space="preserve">По организационным вопросам: 
</w:t>
            </w:r>
            <w:br/>
            <w:r>
              <w:rPr/>
              <w:t xml:space="preserve">Жорова Яна Владимировна – ведущий специалист по организации закупок тел.80222629537
</w:t>
            </w:r>
            <w:br/>
            <w:r>
              <w:rPr/>
              <w:t xml:space="preserve">По техническим вопросам: 
</w:t>
            </w:r>
            <w:br/>
            <w:r>
              <w:rPr/>
              <w:t xml:space="preserve">Мамусев Максим Александрович – начальник отдела капитального строительства, +375336923761
</w:t>
            </w:r>
            <w:br/>
            <w:r>
              <w:rPr/>
              <w:t xml:space="preserve">Мартынов Сергей Викторович – главный специалист отдела капитального строительства, +375296496341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36786415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требований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требований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на выполнение строительно-монтажных работ с закупкой оборудования и выполнением пуско-наладочных работ по объекту: «Реконструкция очистных сооружений в г.Шклове»</w:t>
            </w:r>
          </w:p>
        </w:tc>
        <w:tc>
          <w:tcPr>
            <w:tcW w:w="5100" w:type="dxa"/>
            <w:shd w:val="clear" w:fill="fdf5e8"/>
          </w:tcPr>
          <w:p>
            <w:pPr>
              <w:ind w:left="113.472" w:right="113.472"/>
              <w:spacing w:before="120" w:after="120"/>
            </w:pPr>
            <w:r>
              <w:rPr/>
              <w:t xml:space="preserve">1 ,</w:t>
            </w:r>
            <w:br/>
            <w:r>
              <w:rPr/>
              <w:t xml:space="preserve">36,786,415.00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09.12.2024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на  объекте: «Реконструкция очистных сооружений в г.Шклове»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42.21.23.200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auc0002105924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Строительство административно-учебного комплекса МВД Республики Беларусь в д. Горани, Минского района. 5-я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Департамент финансов и тыла Министерства внутренних дел Республики Беларусь</w:t>
            </w:r>
            <w:br/>
            <w:r>
              <w:rPr/>
              <w:t xml:space="preserve">Республика Беларусь, г. Минск, 220004, г. Минск, ул.Короля, д.71</w:t>
            </w:r>
            <w:br/>
            <w:r>
              <w:rPr/>
              <w:t xml:space="preserve">102300781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Прищик Владимир Владимирович, +375257104596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35739995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 проектной документацией по объекту, участник изъявивший желание участвовать в настоящей процедуре, может ознакомиться путем направления официального письма на электронную почту mvduoks@gmail.com с указанием электронной почты на которую необходимо направить проектную документацию.</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административно-учебного комплекса МВД Республики Беларусь в д. Горани, Минского района. 5-я очередь строительства</w:t>
            </w:r>
          </w:p>
        </w:tc>
        <w:tc>
          <w:tcPr>
            <w:tcW w:w="5100" w:type="dxa"/>
            <w:shd w:val="clear" w:fill="fdf5e8"/>
          </w:tcPr>
          <w:p>
            <w:pPr>
              <w:ind w:left="113.472" w:right="113.472"/>
              <w:spacing w:before="120" w:after="120"/>
            </w:pPr>
            <w:r>
              <w:rPr/>
              <w:t xml:space="preserve">1 ,</w:t>
            </w:r>
            <w:br/>
            <w:r>
              <w:rPr/>
              <w:t xml:space="preserve">35,739,995.00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30.11.2026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220004, г. Минск, ул.Короля, д.71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41.00.40.400</w:t>
            </w:r>
          </w:p>
        </w:tc>
      </w:tr>
    </w:tbl>
    <w:p/>
    <w:p>
      <w:pPr>
        <w:ind w:left="113.472" w:right="113.472"/>
        <w:spacing w:before="120" w:after="120"/>
      </w:pPr>
      <w:r>
        <w:rPr>
          <w:b w:val="1"/>
          <w:bCs w:val="1"/>
        </w:rPr>
        <w:t xml:space="preserve">Процедура закупки № auc0002105939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генподрядной организации на строительство объекта «Возведение общежития квартирного типа по  ул. Алибегова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Лодыгина Людмила Владимировна, 80172341671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17088191</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на строительство объекта "Возведение общежития квартирного типа по ул. Алибегова в г. Минске"</w:t>
            </w:r>
          </w:p>
        </w:tc>
        <w:tc>
          <w:tcPr>
            <w:tcW w:w="5100" w:type="dxa"/>
            <w:shd w:val="clear" w:fill="fdf5e8"/>
          </w:tcPr>
          <w:p>
            <w:pPr>
              <w:ind w:left="113.472" w:right="113.472"/>
              <w:spacing w:before="120" w:after="120"/>
            </w:pPr>
            <w:r>
              <w:rPr/>
              <w:t xml:space="preserve">1 ,</w:t>
            </w:r>
            <w:br/>
            <w:r>
              <w:rPr/>
              <w:t xml:space="preserve">17,088,191.00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09.12.2024 по 08.12.2025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220025, г. Минск, ул. С. Есенина, 4-107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41.00.40.600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auc0002092488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Строительное оборудование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Линия по производству гранул</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«Витебск Инженер Сервис»
</w:t>
            </w:r>
            <w:br/>
            <w:r>
              <w:rPr/>
              <w:t xml:space="preserve">Республика Беларусь, Витебская область, 210039, г. Витебск, ул. П. Бровки, д. 13А/20, оф. 113
</w:t>
            </w:r>
            <w:br/>
            <w:r>
              <w:rPr/>
              <w:t xml:space="preserve">391681726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Медвецкий Виктор Александрович, 80212647029</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Иностранное производственное унитарное предприятие "ВИК-здоровье животных"</w:t>
            </w:r>
            <w:br/>
            <w:r>
              <w:rPr/>
              <w:t xml:space="preserve">Республика Беларусь, Витебская область, г. Витебск, 1-я Журжевская, 29, 210040</w:t>
            </w:r>
            <w:br/>
            <w:r>
              <w:rPr/>
              <w:t xml:space="preserve">811000025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5369062.6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производства гранул</w:t>
            </w:r>
          </w:p>
        </w:tc>
        <w:tc>
          <w:tcPr>
            <w:tcW w:w="5100" w:type="dxa"/>
            <w:shd w:val="clear" w:fill="fdf5e8"/>
          </w:tcPr>
          <w:p>
            <w:pPr>
              <w:ind w:left="113.472" w:right="113.472"/>
              <w:spacing w:before="120" w:after="120"/>
            </w:pPr>
            <w:r>
              <w:rPr/>
              <w:t xml:space="preserve">1 ,</w:t>
            </w:r>
            <w:br/>
            <w:r>
              <w:rPr/>
              <w:t xml:space="preserve">5,369,062.60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12.06.2025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210039, г. Витебск, ул. П. Бровки, д. 13А/20, оф. 113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28.99.39.650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auc0002085073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Электрические сети / конструкции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подрядных работ по объектам реконструкции электрических сетей напряжением 0,4-10 кВ в Минской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республиканское унитарное предприятие электроэнергетики "МИНСКЭНЕРГО"</w:t>
            </w:r>
            <w:br/>
            <w:r>
              <w:rPr/>
              <w:t xml:space="preserve">Республика Беларусь, г. Минск, 220033, г. Минск, ул. Аранская, 24</w:t>
            </w:r>
            <w:br/>
            <w:r>
              <w:rPr/>
              <w:t xml:space="preserve">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Липницкая Юлия Викторовна, +375171729209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4642228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 2 статьи 16 Закона Республики Беларусь от 13.07.2012 №419-З «О государственных закупках товаров (работ, услуг)» (с изменениями и дополнениями), дополнительными требованиями к участникам согласно части третьей п.п.1.7 и приложению 1-1 к постановлению Совмина Республики Беларусь от 15.06.2019 N395 (с изменениями и дополнениями), иным законодательством о государственных закупках. Подробно о требованиях к участникам указано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сетей 0,38-10кВ и ТП 10/0,4 кВ н.п.Кухчицы Клецкого района Минской области»</w:t>
            </w:r>
          </w:p>
        </w:tc>
        <w:tc>
          <w:tcPr>
            <w:tcW w:w="5100" w:type="dxa"/>
            <w:shd w:val="clear" w:fill="fdf5e8"/>
          </w:tcPr>
          <w:p>
            <w:pPr>
              <w:ind w:left="113.472" w:right="113.472"/>
              <w:spacing w:before="120" w:after="120"/>
            </w:pPr>
            <w:r>
              <w:rPr/>
              <w:t xml:space="preserve">1 ,</w:t>
            </w:r>
            <w:br/>
            <w:r>
              <w:rPr/>
              <w:t xml:space="preserve">2,652,835.00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13.01.2025 по 11.07.2025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Реконструкция сетей 0,38 – 10 кВ и ТП - 10/0,4 кВ н.п. Русовщина, н.п Залешаны и н.п. Искры Клецкого района Минской области</w:t>
            </w:r>
          </w:p>
        </w:tc>
        <w:tc>
          <w:tcPr>
            <w:tcW w:w="5100" w:type="dxa"/>
            <w:shd w:val="clear" w:fill="fdf5e8"/>
          </w:tcPr>
          <w:p>
            <w:pPr>
              <w:ind w:left="113.472" w:right="113.472"/>
              <w:spacing w:before="120" w:after="120"/>
            </w:pPr>
            <w:r>
              <w:rPr/>
              <w:t xml:space="preserve">1 ,</w:t>
            </w:r>
            <w:br/>
            <w:r>
              <w:rPr/>
              <w:t xml:space="preserve">1,989,393.00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27.01.2025 по 12.05.2025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220033, г. Минск, ул. Аранская,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42.22.22.100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auc0002099586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Осветительное оборудование / лампы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Закупка натриевых двухцокольных светильников в комплекте для объекта строительства «Возведение энергосберегающих теплиц, инженерной и транспортной инфраструктуры  вблизи дер. Таборы Минского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МИНОБЛИСПОЛКОМА"
</w:t>
            </w:r>
            <w:br/>
            <w:r>
              <w:rPr/>
              <w:t xml:space="preserve">Республика Беларусь, Минская область, 223070, п. Михановичи, административно-бытовое здание, комн. 1
</w:t>
            </w:r>
            <w:br/>
            <w:r>
              <w:rPr/>
              <w:t xml:space="preserve">600545750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Ляпина Виктория Игоревна, +375173060137</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районное унитарное предприятие "Агрокомбинат "Ждановичи"</w:t>
            </w:r>
            <w:br/>
            <w:r>
              <w:rPr/>
              <w:t xml:space="preserve">Республика Беларусь, Минская область, Минский, д. Озерцо, ул. Центральная, 29, 223021</w:t>
            </w:r>
            <w:br/>
            <w:r>
              <w:rPr/>
              <w:t xml:space="preserve">600049705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Затуренская Марина Александровна, +375173060137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19.11.2024</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5801898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прилагаемым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Натриевые двухцокольные светильники в комплекте для объекта строительства "Возведение энергосберегающих теплиц, инженерной и транспортной инфраструктуры вблизи дер. Таборы Минского района"</w:t>
            </w:r>
          </w:p>
        </w:tc>
        <w:tc>
          <w:tcPr>
            <w:tcW w:w="5100" w:type="dxa"/>
            <w:shd w:val="clear" w:fill="fdf5e8"/>
          </w:tcPr>
          <w:p>
            <w:pPr>
              <w:ind w:left="113.472" w:right="113.472"/>
              <w:spacing w:before="120" w:after="120"/>
            </w:pPr>
            <w:r>
              <w:rPr/>
              <w:t xml:space="preserve">12 974 ,</w:t>
            </w:r>
            <w:br/>
            <w:r>
              <w:rPr/>
              <w:t xml:space="preserve">5,801,898.00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02.02.2025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Минский район, дер. Таборы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27.40.25.790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2024-1189794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Колодка тормозная 25610-Н композиционная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Дорошевич Юрий Валентинович, +375172251749, nhmv@nh.mnsk.rw.by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220014, г. Минск, Автодоровский пер., 3а, каб.311. Окончательный срок представления конкурсного предложения не позднее 13 ч. 00 мин. 27.11.2024 года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Изложены в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Колодка тормозная 25610-Н композиционная</w:t>
            </w:r>
          </w:p>
        </w:tc>
        <w:tc>
          <w:tcPr>
            <w:tcW w:w="5100" w:type="dxa"/>
            <w:shd w:val="clear" w:fill="fdf5e8"/>
          </w:tcPr>
          <w:p>
            <w:pPr>
              <w:ind w:left="113.472" w:right="113.472"/>
              <w:spacing w:before="120" w:after="120"/>
            </w:pPr>
            <w:r>
              <w:rPr/>
              <w:t xml:space="preserve">143 857 шт.,</w:t>
            </w:r>
            <w:br/>
            <w:r>
              <w:rPr/>
              <w:t xml:space="preserve">134,000,000.00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Изложены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bl>
    <w:p/>
    <w:p>
      <w:pPr>
        <w:ind w:left="113.472" w:right="113.472"/>
        <w:spacing w:before="120" w:after="120"/>
      </w:pPr>
      <w:r>
        <w:rPr>
          <w:b w:val="1"/>
          <w:bCs w:val="1"/>
        </w:rPr>
        <w:t xml:space="preserve">Процедура закупки № 2024-1189797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Крупногабаритное вагонное литье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Дорошевич Юрий Валентинович, +375172251749, nhmv@nh.mnsk.rw.by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Изложены в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220014, г. Минск, Автодоровский пер., 3а, каб.311. Окончательный срок представления конкурсного предложения не позднее 13 ч. 00 мин. 04.12.2024 года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Изложены в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Балка надрессорная 9896-10.10.00.000сб (или аналог)	 шт.	  982
</w:t>
            </w:r>
            <w:br/>
            <w:r>
              <w:rPr/>
              <w:t xml:space="preserve">Рама 9896-10.20.00.000сб (или аналог)  	                         шт.	1962</w:t>
            </w:r>
          </w:p>
        </w:tc>
        <w:tc>
          <w:tcPr>
            <w:tcW w:w="5100" w:type="dxa"/>
            <w:shd w:val="clear" w:fill="fdf5e8"/>
          </w:tcPr>
          <w:p>
            <w:pPr>
              <w:ind w:left="113.472" w:right="113.472"/>
              <w:spacing w:before="120" w:after="120"/>
            </w:pPr>
            <w:r>
              <w:rPr/>
              <w:t xml:space="preserve">3 780 шт.,</w:t>
            </w:r>
            <w:br/>
            <w:r>
              <w:rPr/>
              <w:t xml:space="preserve">730,000,000.00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Изложены в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bl>
    <w:p/>
    <w:p>
      <w:pPr>
        <w:ind w:left="113.472" w:right="113.472"/>
        <w:spacing w:before="120" w:after="120"/>
      </w:pPr>
      <w:r>
        <w:rPr>
          <w:b w:val="1"/>
          <w:bCs w:val="1"/>
        </w:rPr>
        <w:t xml:space="preserve">Процедура закупки № 2024-1190222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колеса ц/к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"Гомельский вагоностроительный завод"
</w:t>
            </w:r>
            <w:br/>
            <w:r>
              <w:rPr/>
              <w:t xml:space="preserve">Республика Беларусь, Гомельская обл., г. Гомель, 246014, ул. Химакова, 4
</w:t>
            </w:r>
            <w:br/>
            <w:r>
              <w:rPr/>
              <w:t xml:space="preserve">  400069471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Шатило Евгения Леонидовна, +375 232 206050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конкурсной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т.ч. индивидуальных предпринимателей, включенных в реестр поставщиков (подрядчиков, исполнителей) временно не допускаемых к закупкам, а так же в других случаях, предусмотренных постановлением Совета Министров Республики Беларусь от 15.03.2012 №229 «О совершенствовании отношений в области закупок товаров (работ, услуг) за счет собственных средств» и Порядком осуществления закупок товаров (работ, услуг) за счет средств ЗАО «Гомельский ВСЗ».</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участников должны подтверждаться образцом, копией документа качества с печатью инспектора приемки продукции железнодорожного назначения, сертификатом соответствия требованиям ТР ТС 001/2011 «О безопасности железнодорожного подвижного состава», документ о присвоении предприятию условного номера клеймения на выпускаемые изделия, в том числе и на предмет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Конкурсное предложение оформляется на фирменном бланке участника и должно содержать: цену товара, условия и сроки поставки и оплаты. 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указано «На процедуру по закупке колес цельнокатаных» и время вскрытия (воспроизведения). конечный срок предоставления предложений до 09:00 часов  21.11.2024 г. К конечному сроку предложение должно быть зарегистрировано в канцелярии. Предложения участников будут вскрыты конкурсной комиссией заказчика 21.11.2024 г. в 11:00 по адресу г. Гомель, ул. Химакова, 4. Предложение, полученное после 09:00 часов     21.11.2024 года будет считаться «опоздавшим» и будет возвращено участнику.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Конкурсное предложение оформляется на фирменном бланке участника и должно содержать: цену товара, условия и сроки поставки и оплаты. Конкурсное предложение должно быть представлено почтой или нарочным по адресу 246014, г. Гомель, ул. Химакова, 4 в канцелярию ЗАО «Гомельский ВСЗ», по электронной почте zakupki_gomelskivsz@mail.gomel.by. При направлении почтой или нарочно на конверте должно быть написано «На процедуру по закупке колес цельнокатаных» и время вскрытия. При отправке электронной почтой в теме письма должно быть указано «На процедуру по закупке колес цельнокатаных» и время вскрытия (воспроизведения). конечный срок предоставления предложений до 09:00 часов  21.11.2024 г. К конечному сроку предложение должно быть зарегистрировано в канцелярии. Предложения участников будут вскрыты конкурсной комиссией заказчика 21.11.2024 г. в 11:00 по адресу г. Гомель, ул. Химакова, 4. Предложение, полученное после 09:00 часов     21.11.2024 года будет считаться «опоздавшим» и будет возвращено участнику.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колесо ц/к диаметром по кругу катания ф 957 мм с отверстием ступицы диаметром 175 мм из стали марки 2, 2 класса по точности изготовления категории В по величине дефектов, выявляемых при ультразвуковом контроле и уровню загрязненности стали неметаллическими включениями, изготовленное по ГОСТ 10791-2011 – 9 288 шт.</w:t>
            </w:r>
          </w:p>
        </w:tc>
        <w:tc>
          <w:tcPr>
            <w:tcW w:w="5100" w:type="dxa"/>
            <w:shd w:val="clear" w:fill="fdf5e8"/>
          </w:tcPr>
          <w:p>
            <w:pPr>
              <w:ind w:left="113.472" w:right="113.472"/>
              <w:spacing w:before="120" w:after="120"/>
            </w:pPr>
            <w:r>
              <w:rPr/>
              <w:t xml:space="preserve">9 288 шт.,</w:t>
            </w:r>
            <w:br/>
            <w:r>
              <w:rPr/>
              <w:t xml:space="preserve">24,410,722.00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г.Гомель, ул.Химакова,4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25.99.29.400</w:t>
            </w:r>
          </w:p>
        </w:tc>
      </w:tr>
    </w:tbl>
    <w:p/>
    <w:p>
      <w:pPr>
        <w:ind w:left="113.472" w:right="113.472"/>
        <w:spacing w:before="120" w:after="120"/>
      </w:pPr>
      <w:r>
        <w:rPr>
          <w:b w:val="1"/>
          <w:bCs w:val="1"/>
        </w:rPr>
        <w:t xml:space="preserve">Процедура закупки № 2024-1189747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Локомотивы / вагоны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вагонов-цистерн для перевозки сжиженных углеводородных газов.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+375-17-363-46-26 (Логинова Лариса Александровна),
</w:t>
            </w:r>
            <w:br/>
            <w:r>
              <w:rPr/>
              <w:t xml:space="preserve">+375-17-390-97-58 (Матюнин Роман Геннадьевич), email: info@btgk.by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договору поручения.</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СГ-ТРАНС, 211440, Республика Беларусь, г. Новополоцк, ул. Промышленная, 13,  УНП 300041350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Гвоздь Сергей Николаевич +375 29 715 34 69;
</w:t>
            </w:r>
            <w:br/>
            <w:r>
              <w:rPr/>
              <w:t xml:space="preserve">Ананка Игорь Иванович +375 29 894 11 73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на закупку размещена на сайте РУП «Национальный центра маркетинга и конъюнктуры цен», а также выдается по запросу в ОАО «Белтопгазкомплект» на электронную почту: info@btgk.by.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 с предложением должен быть предоставлен в конкурсную комиссию ОАО «Белтопгазкомплект» по адресу: 220005, РБ, г. Минск, ул. В. Хоружей, 3, каб. 107, до «11» часов «00» минут «09» декабря 2024 года и зарегистрирован в установленном порядке у секретаря приемной руководителя.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Вагон-цистерна для перевозки сжиженных углеводородных газов</w:t>
            </w:r>
          </w:p>
        </w:tc>
        <w:tc>
          <w:tcPr>
            <w:tcW w:w="5100" w:type="dxa"/>
            <w:shd w:val="clear" w:fill="fdf5e8"/>
          </w:tcPr>
          <w:p>
            <w:pPr>
              <w:ind w:left="113.472" w:right="113.472"/>
              <w:spacing w:before="120" w:after="120"/>
            </w:pPr>
            <w:r>
              <w:rPr/>
              <w:t xml:space="preserve">50 шт.,</w:t>
            </w:r>
            <w:br/>
            <w:r>
              <w:rPr/>
              <w:t xml:space="preserve">20,293,686.60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поставка товара осуществляется транспортом Поставщика и за его счет: РУП СГ-ТРАНС, г. Новополоцк, ул. Промышленная д.13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30.20.33.310</w:t>
            </w:r>
          </w:p>
        </w:tc>
      </w:tr>
    </w:tbl>
    <w:p/>
    <w:p>
      <w:pPr>
        <w:ind w:left="113.472" w:right="113.472"/>
        <w:spacing w:before="120" w:after="120"/>
      </w:pPr>
      <w:r>
        <w:rPr>
          <w:b w:val="1"/>
          <w:bCs w:val="1"/>
        </w:rPr>
        <w:t xml:space="preserve">Процедура закупки № 2024-1189498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Ремонт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Плановые виды ремонта грузовых вагонов собственности ОАО "Беларуськалий"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.Максименко Кирилл Сергеевич главный инженер управления железнодорожных перевозок, г. Солигорск, Минская обл., ул. Коржа, 7; 2-х этажный корпус, тел.: +375 (174) 298721.
</w:t>
            </w:r>
            <w:br/>
            <w:r>
              <w:rPr/>
              <w:t xml:space="preserve">Постоялко Анатолий Петрович   начальник производственнотехнического бюро управления железнодорожных перевозок, г. Солигорск, Минская обл., 1-РУ, АЖ производственного участка 2-ой этаж, производственно-техническое бюро,	тел:
</w:t>
            </w:r>
            <w:br/>
            <w:r>
              <w:rPr/>
              <w:t xml:space="preserve">+375074)297492.
</w:t>
            </w:r>
            <w:br/>
            <w:r>
              <w:rPr/>
              <w:t xml:space="preserve">По вопросам технической части:
</w:t>
            </w:r>
            <w:br/>
            <w:r>
              <w:rPr/>
              <w:t xml:space="preserve">Черепок Вячеслав Иванович — заместитель главного инженер-аначальник службы подвижного состава управления железнодорожных перевозок, г. Солигорск, Минская обл., l-РУ, АБК производственного участка №1; 2-ой этаж, тел. +375 174 29 75 22.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вложенные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вложенные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вложенные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Окончательный срок представления предварительных конкурсных предложений — 20 ноября 2024 13 час. 45 мин.
</w:t>
            </w:r>
            <w:br/>
            <w:r>
              <w:rPr/>
              <w:t xml:space="preserve">Предварительное конкурсное предложение должно быть представлено в запечатанном конверте с пометкой «Предварительная часть конкурсного предложения на закупку работ по плановым видам ремонта грузовых вагонов собственности ОАО «Беларуськалий» в 2025 году» по адресу: 223710, г. Солигорск, Минская обл., ул. Коржа, 5, (для Управления железнодорожных перевозок) или по e-mail: malashuk ikali.by с последующим обязательным предоставлением в 10-дневный срок оригиналов документов.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Предварительное конкурсное предложение должно быть представлено в запечатанном конверте с пометкой «Предварительная часть конкурсного предложения на закупку работ по плановым видам ремонта грузовых вагонов собственности ОАО «Беларуськалий» в 2025 году» по адресу: 223710, г. Солигорск, Минская обл., ул. Коржа, 5, (для Управления железнодорожных перевозок) или по e-mail: malashuk ikali.by с последующим обязательным предоставлением в 10-дневный срок оригиналов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Деповской ремонт модель 12-783</w:t>
            </w:r>
          </w:p>
        </w:tc>
        <w:tc>
          <w:tcPr>
            <w:tcW w:w="5100" w:type="dxa"/>
            <w:shd w:val="clear" w:fill="fdf5e8"/>
          </w:tcPr>
          <w:p>
            <w:pPr>
              <w:ind w:left="113.472" w:right="113.472"/>
              <w:spacing w:before="120" w:after="120"/>
            </w:pPr>
            <w:r>
              <w:rPr/>
              <w:t xml:space="preserve">208 шт.,</w:t>
            </w:r>
            <w:br/>
            <w:r>
              <w:rPr/>
              <w:t xml:space="preserve">1,622,063.04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Деповской ремонт модель 12-9763</w:t>
            </w:r>
          </w:p>
        </w:tc>
        <w:tc>
          <w:tcPr>
            <w:tcW w:w="5100" w:type="dxa"/>
            <w:shd w:val="clear" w:fill="fdf5e8"/>
          </w:tcPr>
          <w:p>
            <w:pPr>
              <w:ind w:left="113.472" w:right="113.472"/>
              <w:spacing w:before="120" w:after="120"/>
            </w:pPr>
            <w:r>
              <w:rPr/>
              <w:t xml:space="preserve">19 шт.,</w:t>
            </w:r>
            <w:br/>
            <w:r>
              <w:rPr/>
              <w:t xml:space="preserve">148,169.22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Деповской ремонт модель 12-9763-01</w:t>
            </w:r>
          </w:p>
        </w:tc>
        <w:tc>
          <w:tcPr>
            <w:tcW w:w="5100" w:type="dxa"/>
            <w:shd w:val="clear" w:fill="fdf5e8"/>
          </w:tcPr>
          <w:p>
            <w:pPr>
              <w:ind w:left="113.472" w:right="113.472"/>
              <w:spacing w:before="120" w:after="120"/>
            </w:pPr>
            <w:r>
              <w:rPr/>
              <w:t xml:space="preserve">124 шт.,</w:t>
            </w:r>
            <w:br/>
            <w:r>
              <w:rPr/>
              <w:t xml:space="preserve">966,999.12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Деповской ремонт модель 13-9569-01</w:t>
            </w:r>
          </w:p>
        </w:tc>
        <w:tc>
          <w:tcPr>
            <w:tcW w:w="5100" w:type="dxa"/>
            <w:shd w:val="clear" w:fill="fdf5e8"/>
          </w:tcPr>
          <w:p>
            <w:pPr>
              <w:ind w:left="113.472" w:right="113.472"/>
              <w:spacing w:before="120" w:after="120"/>
            </w:pPr>
            <w:r>
              <w:rPr/>
              <w:t xml:space="preserve">5 шт.,</w:t>
            </w:r>
            <w:br/>
            <w:r>
              <w:rPr/>
              <w:t xml:space="preserve">38,991.90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Деповской ремонт модель 13-9744-06</w:t>
            </w:r>
          </w:p>
        </w:tc>
        <w:tc>
          <w:tcPr>
            <w:tcW w:w="5100" w:type="dxa"/>
            <w:shd w:val="clear" w:fill="fdf5e8"/>
          </w:tcPr>
          <w:p>
            <w:pPr>
              <w:ind w:left="113.472" w:right="113.472"/>
              <w:spacing w:before="120" w:after="120"/>
            </w:pPr>
            <w:r>
              <w:rPr/>
              <w:t xml:space="preserve">4 шт.,</w:t>
            </w:r>
            <w:br/>
            <w:r>
              <w:rPr/>
              <w:t xml:space="preserve">31,193.52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Деповской ремонт модель 19-1274</w:t>
            </w:r>
          </w:p>
        </w:tc>
        <w:tc>
          <w:tcPr>
            <w:tcW w:w="5100" w:type="dxa"/>
            <w:shd w:val="clear" w:fill="fdf5e8"/>
          </w:tcPr>
          <w:p>
            <w:pPr>
              <w:ind w:left="113.472" w:right="113.472"/>
              <w:spacing w:before="120" w:after="120"/>
            </w:pPr>
            <w:r>
              <w:rPr/>
              <w:t xml:space="preserve">1 028 шт.,</w:t>
            </w:r>
            <w:br/>
            <w:r>
              <w:rPr/>
              <w:t xml:space="preserve">8,016,734.64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Деповской ремонт модель 19-3054-01</w:t>
            </w:r>
          </w:p>
        </w:tc>
        <w:tc>
          <w:tcPr>
            <w:tcW w:w="5100" w:type="dxa"/>
            <w:shd w:val="clear" w:fill="fdf5e8"/>
          </w:tcPr>
          <w:p>
            <w:pPr>
              <w:ind w:left="113.472" w:right="113.472"/>
              <w:spacing w:before="120" w:after="120"/>
            </w:pPr>
            <w:r>
              <w:rPr/>
              <w:t xml:space="preserve">17 шт.,</w:t>
            </w:r>
            <w:br/>
            <w:r>
              <w:rPr/>
              <w:t xml:space="preserve">132,572.46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Деповской ремонт модель 19-3116-04</w:t>
            </w:r>
          </w:p>
        </w:tc>
        <w:tc>
          <w:tcPr>
            <w:tcW w:w="5100" w:type="dxa"/>
            <w:shd w:val="clear" w:fill="fdf5e8"/>
          </w:tcPr>
          <w:p>
            <w:pPr>
              <w:ind w:left="113.472" w:right="113.472"/>
              <w:spacing w:before="120" w:after="120"/>
            </w:pPr>
            <w:r>
              <w:rPr/>
              <w:t xml:space="preserve">36 шт.,</w:t>
            </w:r>
            <w:br/>
            <w:r>
              <w:rPr/>
              <w:t xml:space="preserve">280,741.68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Деповской ремонт модель 19-7017-01</w:t>
            </w:r>
          </w:p>
        </w:tc>
        <w:tc>
          <w:tcPr>
            <w:tcW w:w="5100" w:type="dxa"/>
            <w:shd w:val="clear" w:fill="fdf5e8"/>
          </w:tcPr>
          <w:p>
            <w:pPr>
              <w:ind w:left="113.472" w:right="113.472"/>
              <w:spacing w:before="120" w:after="120"/>
            </w:pPr>
            <w:r>
              <w:rPr/>
              <w:t xml:space="preserve">66 шт.,</w:t>
            </w:r>
            <w:br/>
            <w:r>
              <w:rPr/>
              <w:t xml:space="preserve">514,693.08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Деповской ремонт модель 19-7017-05</w:t>
            </w:r>
          </w:p>
        </w:tc>
        <w:tc>
          <w:tcPr>
            <w:tcW w:w="5100" w:type="dxa"/>
            <w:shd w:val="clear" w:fill="fdf5e8"/>
          </w:tcPr>
          <w:p>
            <w:pPr>
              <w:ind w:left="113.472" w:right="113.472"/>
              <w:spacing w:before="120" w:after="120"/>
            </w:pPr>
            <w:r>
              <w:rPr/>
              <w:t xml:space="preserve">578 шт.,</w:t>
            </w:r>
            <w:br/>
            <w:r>
              <w:rPr/>
              <w:t xml:space="preserve">4,507,463.64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Деповской ремонт модель 19-9755</w:t>
            </w:r>
          </w:p>
        </w:tc>
        <w:tc>
          <w:tcPr>
            <w:tcW w:w="5100" w:type="dxa"/>
            <w:shd w:val="clear" w:fill="fdf5e8"/>
          </w:tcPr>
          <w:p>
            <w:pPr>
              <w:ind w:left="113.472" w:right="113.472"/>
              <w:spacing w:before="120" w:after="120"/>
            </w:pPr>
            <w:r>
              <w:rPr/>
              <w:t xml:space="preserve">70 шт.,</w:t>
            </w:r>
            <w:br/>
            <w:r>
              <w:rPr/>
              <w:t xml:space="preserve">545,886.60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Деповской ремонт модель 19-9774</w:t>
            </w:r>
          </w:p>
        </w:tc>
        <w:tc>
          <w:tcPr>
            <w:tcW w:w="5100" w:type="dxa"/>
            <w:shd w:val="clear" w:fill="fdf5e8"/>
          </w:tcPr>
          <w:p>
            <w:pPr>
              <w:ind w:left="113.472" w:right="113.472"/>
              <w:spacing w:before="120" w:after="120"/>
            </w:pPr>
            <w:r>
              <w:rPr/>
              <w:t xml:space="preserve">954 шт.,</w:t>
            </w:r>
            <w:br/>
            <w:r>
              <w:rPr/>
              <w:t xml:space="preserve">7,439,654.52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Капитальный ремонт модель 12-783</w:t>
            </w:r>
          </w:p>
        </w:tc>
        <w:tc>
          <w:tcPr>
            <w:tcW w:w="5100" w:type="dxa"/>
            <w:shd w:val="clear" w:fill="fdf5e8"/>
          </w:tcPr>
          <w:p>
            <w:pPr>
              <w:ind w:left="113.472" w:right="113.472"/>
              <w:spacing w:before="120" w:after="120"/>
            </w:pPr>
            <w:r>
              <w:rPr/>
              <w:t xml:space="preserve">14 шт.,</w:t>
            </w:r>
            <w:br/>
            <w:r>
              <w:rPr/>
              <w:t xml:space="preserve">109,177.32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Капитальный ремонт модель 12-9763</w:t>
            </w:r>
          </w:p>
        </w:tc>
        <w:tc>
          <w:tcPr>
            <w:tcW w:w="5100" w:type="dxa"/>
            <w:shd w:val="clear" w:fill="fdf5e8"/>
          </w:tcPr>
          <w:p>
            <w:pPr>
              <w:ind w:left="113.472" w:right="113.472"/>
              <w:spacing w:before="120" w:after="120"/>
            </w:pPr>
            <w:r>
              <w:rPr/>
              <w:t xml:space="preserve">1 шт.,</w:t>
            </w:r>
            <w:br/>
            <w:r>
              <w:rPr/>
              <w:t xml:space="preserve">7,798.38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Капитальный ремонт модель 19-3054-01</w:t>
            </w:r>
          </w:p>
        </w:tc>
        <w:tc>
          <w:tcPr>
            <w:tcW w:w="5100" w:type="dxa"/>
            <w:shd w:val="clear" w:fill="fdf5e8"/>
          </w:tcPr>
          <w:p>
            <w:pPr>
              <w:ind w:left="113.472" w:right="113.472"/>
              <w:spacing w:before="120" w:after="120"/>
            </w:pPr>
            <w:r>
              <w:rPr/>
              <w:t xml:space="preserve">1 шт.,</w:t>
            </w:r>
            <w:br/>
            <w:r>
              <w:rPr/>
              <w:t xml:space="preserve">7,798.38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Капитальный ремонт модель 19-3116-04</w:t>
            </w:r>
          </w:p>
        </w:tc>
        <w:tc>
          <w:tcPr>
            <w:tcW w:w="5100" w:type="dxa"/>
            <w:shd w:val="clear" w:fill="fdf5e8"/>
          </w:tcPr>
          <w:p>
            <w:pPr>
              <w:ind w:left="113.472" w:right="113.472"/>
              <w:spacing w:before="120" w:after="120"/>
            </w:pPr>
            <w:r>
              <w:rPr/>
              <w:t xml:space="preserve">1 шт.,</w:t>
            </w:r>
            <w:br/>
            <w:r>
              <w:rPr/>
              <w:t xml:space="preserve">7,798.38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Капитальный ремонт модель 19-7017-01</w:t>
            </w:r>
          </w:p>
        </w:tc>
        <w:tc>
          <w:tcPr>
            <w:tcW w:w="5100" w:type="dxa"/>
            <w:shd w:val="clear" w:fill="fdf5e8"/>
          </w:tcPr>
          <w:p>
            <w:pPr>
              <w:ind w:left="113.472" w:right="113.472"/>
              <w:spacing w:before="120" w:after="120"/>
            </w:pPr>
            <w:r>
              <w:rPr/>
              <w:t xml:space="preserve">142 шт.,</w:t>
            </w:r>
            <w:br/>
            <w:r>
              <w:rPr/>
              <w:t xml:space="preserve">1,107,369.96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Капитальный ремонт модель 19-9755</w:t>
            </w:r>
          </w:p>
        </w:tc>
        <w:tc>
          <w:tcPr>
            <w:tcW w:w="5100" w:type="dxa"/>
            <w:shd w:val="clear" w:fill="fdf5e8"/>
          </w:tcPr>
          <w:p>
            <w:pPr>
              <w:ind w:left="113.472" w:right="113.472"/>
              <w:spacing w:before="120" w:after="120"/>
            </w:pPr>
            <w:r>
              <w:rPr/>
              <w:t xml:space="preserve">72 шт.,</w:t>
            </w:r>
            <w:br/>
            <w:r>
              <w:rPr/>
              <w:t xml:space="preserve">561,483.36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Капитальный ремонт модель 19-9774</w:t>
            </w:r>
          </w:p>
        </w:tc>
        <w:tc>
          <w:tcPr>
            <w:tcW w:w="5100" w:type="dxa"/>
            <w:shd w:val="clear" w:fill="fdf5e8"/>
          </w:tcPr>
          <w:p>
            <w:pPr>
              <w:ind w:left="113.472" w:right="113.472"/>
              <w:spacing w:before="120" w:after="120"/>
            </w:pPr>
            <w:r>
              <w:rPr/>
              <w:t xml:space="preserve">112 шт.,</w:t>
            </w:r>
            <w:br/>
            <w:r>
              <w:rPr/>
              <w:t xml:space="preserve">573,418.56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223710, г. Солигорск, получатель — ОАО «Беларуськалий» код получателя — 4952, станции назначения: Калий- 1 (код станции
</w:t>
            </w:r>
            <w:br/>
            <w:r>
              <w:rPr/>
              <w:t xml:space="preserve">148208), Калий-З (код станции 148301), Калий-4 (код станции 148509), код получателя — 1581, станция назначения Муляровка (код станции 153600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bl>
    <w:p/>
    <w:p>
      <w:pPr>
        <w:ind w:left="113.472" w:right="113.472"/>
        <w:spacing w:before="120" w:after="120"/>
      </w:pPr>
      <w:r>
        <w:rPr>
          <w:color w:val="red"/>
          <w:b w:val="1"/>
          <w:bCs w:val="1"/>
        </w:rPr>
        <w:t xml:space="preserve">ОТРАСЛЬ: ИНФОРМАЦИОННЫЕ ТЕХНОЛОГИИ </w:t>
      </w:r>
    </w:p>
    <w:p>
      <w:pPr>
        <w:ind w:left="113.472" w:right="113.472"/>
        <w:spacing w:before="120" w:after="120"/>
      </w:pPr>
      <w:r>
        <w:rPr>
          <w:b w:val="1"/>
          <w:bCs w:val="1"/>
        </w:rPr>
        <w:t xml:space="preserve">Процедура закупки № 2024-1186240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Информационные технологии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работ (услуг) по внедрению инфраструктурной платформы РС-20 и технологической платформы автоматизированной системы диспетчерского управления СК-11 в РУП "Витебскэнерго"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 г. Витебск, 210029, ул. Правды,30
</w:t>
            </w:r>
            <w:br/>
            <w:r>
              <w:rPr/>
              <w:t xml:space="preserve">  300000252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Организационные вопросы проведения открытого конкурса:
</w:t>
            </w:r>
            <w:br/>
            <w:r>
              <w:rPr/>
              <w:t xml:space="preserve">- Бахарь Валерий Евгеньевич, тел.: +375 212 492480, Е-mail: V.Bahar@vitebsk.energo.by. 
</w:t>
            </w:r>
            <w:br/>
            <w:r>
              <w:rPr/>
              <w:t xml:space="preserve">- Биширов Владислав Андреевич, тел.: +375 212 492484, Е-mail: V.Bishirrov@vitebsk.energo.by.
</w:t>
            </w:r>
            <w:br/>
            <w:r>
              <w:rPr/>
              <w:t xml:space="preserve">Финансовые вопросы:
</w:t>
            </w:r>
            <w:br/>
            <w:r>
              <w:rPr/>
              <w:t xml:space="preserve">- Совпель Алексей Павлович, тел.: +375 212 492375, Е-mail: A.Sovpel@vitebsk.energo.by.
</w:t>
            </w:r>
            <w:br/>
            <w:r>
              <w:rPr/>
              <w:t xml:space="preserve">Технические вопросы:
</w:t>
            </w:r>
            <w:br/>
            <w:r>
              <w:rPr/>
              <w:t xml:space="preserve">- Кабанов Павел Алексеевич, тел.: +375 212 492850, Е-mail: P.Kabanov@vitebsk.energo.by.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о закупке, технические требования и иные требования находятся в прикреплённом файле: «Конкурсная документация», «Приложение А – Проект договора», «Приложение Б – технические требования».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для закупки на бумажном носителе направляются в любой форме (лично, нарочным, почтой) с понедельника по пятницу (Понедельник - четверг: с 8.00 до 17.00 обеденный перерыв - с 12.30 до 13.15; Пятница: с 8.00 до 15.45 обеденный перерыв - с 12.30 до 13.15; окончание рабочего дня - 15.45.) Участником в непрозрачных запечатанных конвертах по следующему адресу: РУП «Витебскэнерго», 210029, г. Витебск, ул. Правды, 30,  до 10:00 (по местному времени) 18 ноября 2024 года, с пометкой: «На процедуру открытого конкурса по закупке работ (услуг) по внедрению инфраструктурной платформы РС-20 и технологической платформы автоматизированной системы диспетчерского управления СК-11. НЕ ВСКРЫВАТЬ до 14 часов 00 минут 18 ноября 2024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(оказание услуг) по внедрению инфраструктурной платформы РС-20 и технологической платформы автоматизированной системы диспетчерского управления СК-11 в РУП «Витебскэнерго»</w:t>
            </w:r>
          </w:p>
        </w:tc>
        <w:tc>
          <w:tcPr>
            <w:tcW w:w="5100" w:type="dxa"/>
            <w:shd w:val="clear" w:fill="fdf5e8"/>
          </w:tcPr>
          <w:p>
            <w:pPr>
              <w:ind w:left="113.472" w:right="113.472"/>
              <w:spacing w:before="120" w:after="120"/>
            </w:pPr>
            <w:r>
              <w:rPr/>
              <w:t xml:space="preserve">1 усл.,</w:t>
            </w:r>
            <w:br/>
            <w:r>
              <w:rPr/>
              <w:t xml:space="preserve">36,093,460.44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31.01.2025 по 31.01.2027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Республика Беларусь, г. Витебск, ул. Правды, 30;
</w:t>
            </w:r>
            <w:br/>
            <w:r>
              <w:rPr/>
              <w:t xml:space="preserve">– Республика Беларусь, г. Витебск, ул. Правды, 30а;
</w:t>
            </w:r>
            <w:br/>
            <w:r>
              <w:rPr/>
              <w:t xml:space="preserve">– Республика Беларусь, г. Витебск, ул. Ленинградская, 15.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62.09.2</w:t>
            </w:r>
          </w:p>
        </w:tc>
      </w:tr>
    </w:tbl>
    <w:p/>
    <w:p>
      <w:pPr>
        <w:ind w:left="113.472" w:right="113.472"/>
        <w:spacing w:before="120" w:after="120"/>
      </w:pPr>
      <w:r>
        <w:rPr>
          <w:color w:val="red"/>
          <w:b w:val="1"/>
          <w:bCs w:val="1"/>
        </w:rPr>
        <w:t xml:space="preserve">ОТРАСЛЬ: ЛЕГКАЯ ПРОМЫШЛЕННОСТЬ </w:t>
      </w:r>
    </w:p>
    <w:p>
      <w:pPr>
        <w:ind w:left="113.472" w:right="113.472"/>
        <w:spacing w:before="120" w:after="120"/>
      </w:pPr>
      <w:r>
        <w:rPr>
          <w:b w:val="1"/>
          <w:bCs w:val="1"/>
        </w:rPr>
        <w:t xml:space="preserve">Процедура закупки № 2024-1189314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Легкая промышленность &gt; Пряжа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пряж в ассортименте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"Моготекс"
</w:t>
            </w:r>
            <w:br/>
            <w:r>
              <w:rPr/>
              <w:t xml:space="preserve">Республика Беларусь, Могилевская обл., г. Могилев, 212011, ул. Гришина, 87
</w:t>
            </w:r>
            <w:br/>
            <w:r>
              <w:rPr/>
              <w:t xml:space="preserve">  700116054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Старостина Мария Руслановна – экономист ОМО УП (ответственный за ТЭЗ), тел. +375 (222) 73-85-18
</w:t>
            </w:r>
            <w:br/>
            <w:r>
              <w:rPr/>
              <w:t xml:space="preserve">Корнеева Ирина Олеговна – ведущий юрисконсульт (ответственный за размещение на электронной площадке),тел./ф. +375 (222) 73-72-18
</w:t>
            </w:r>
            <w:br/>
            <w:r>
              <w:rPr/>
              <w:t xml:space="preserve">vybor@mogotex.com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 В ТЭЗ (смотреть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 В ТЭЗ (смотреть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смотреть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 О ТЭЗ (смотреть 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 О ТЭЗ (смотреть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Пряжа полиэфирно-хлопковая  (67/33) кардная пневмомеханического способа прядения ткацкая суровая  25 текс</w:t>
            </w:r>
          </w:p>
        </w:tc>
        <w:tc>
          <w:tcPr>
            <w:tcW w:w="5100" w:type="dxa"/>
            <w:shd w:val="clear" w:fill="fdf5e8"/>
          </w:tcPr>
          <w:p>
            <w:pPr>
              <w:ind w:left="113.472" w:right="113.472"/>
              <w:spacing w:before="120" w:after="120"/>
            </w:pPr>
            <w:r>
              <w:rPr/>
              <w:t xml:space="preserve">32 т,</w:t>
            </w:r>
            <w:br/>
            <w:r>
              <w:rPr/>
              <w:t xml:space="preserve">443,664.00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13.10.83.220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Пряжа полиэфирно-хлопковая  (67/33) кардная пневмомеханического способа прядения ткацкая суровая  29,4 текс</w:t>
            </w:r>
          </w:p>
        </w:tc>
        <w:tc>
          <w:tcPr>
            <w:tcW w:w="5100" w:type="dxa"/>
            <w:shd w:val="clear" w:fill="fdf5e8"/>
          </w:tcPr>
          <w:p>
            <w:pPr>
              <w:ind w:left="113.472" w:right="113.472"/>
              <w:spacing w:before="120" w:after="120"/>
            </w:pPr>
            <w:r>
              <w:rPr/>
              <w:t xml:space="preserve">188 т,</w:t>
            </w:r>
            <w:br/>
            <w:r>
              <w:rPr/>
              <w:t xml:space="preserve">1,847,664.00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13.10.83.220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Пряжа полиэфирно-хлопковая  (50/50) кардная пневмомеханического способа прядения ткацкая суровая  40 текс</w:t>
            </w:r>
          </w:p>
        </w:tc>
        <w:tc>
          <w:tcPr>
            <w:tcW w:w="5100" w:type="dxa"/>
            <w:shd w:val="clear" w:fill="fdf5e8"/>
          </w:tcPr>
          <w:p>
            <w:pPr>
              <w:ind w:left="113.472" w:right="113.472"/>
              <w:spacing w:before="120" w:after="120"/>
            </w:pPr>
            <w:r>
              <w:rPr/>
              <w:t xml:space="preserve">68 т,</w:t>
            </w:r>
            <w:br/>
            <w:r>
              <w:rPr/>
              <w:t xml:space="preserve">722,466.00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13.10.83.220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Пряжа полиэфирно-хлопковая  (67/33) кардная пневмомеханического способа прядения ткацкая суровая  50,0 текс</w:t>
            </w:r>
          </w:p>
        </w:tc>
        <w:tc>
          <w:tcPr>
            <w:tcW w:w="5100" w:type="dxa"/>
            <w:shd w:val="clear" w:fill="fdf5e8"/>
          </w:tcPr>
          <w:p>
            <w:pPr>
              <w:ind w:left="113.472" w:right="113.472"/>
              <w:spacing w:before="120" w:after="120"/>
            </w:pPr>
            <w:r>
              <w:rPr/>
              <w:t xml:space="preserve">144 т,</w:t>
            </w:r>
            <w:br/>
            <w:r>
              <w:rPr/>
              <w:t xml:space="preserve">1,366,632.00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13.10.83.220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Пряжа полиэфирно-хлопковая  (50/50) кардная пневмомеханического способа прядения ткацкая суровая  50 текс</w:t>
            </w:r>
          </w:p>
        </w:tc>
        <w:tc>
          <w:tcPr>
            <w:tcW w:w="5100" w:type="dxa"/>
            <w:shd w:val="clear" w:fill="fdf5e8"/>
          </w:tcPr>
          <w:p>
            <w:pPr>
              <w:ind w:left="113.472" w:right="113.472"/>
              <w:spacing w:before="120" w:after="120"/>
            </w:pPr>
            <w:r>
              <w:rPr/>
              <w:t xml:space="preserve">7 т,</w:t>
            </w:r>
            <w:br/>
            <w:r>
              <w:rPr/>
              <w:t xml:space="preserve">72,859.50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13.10.83.220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Пряжа полиэфирно-хлопковая  (83/17) кардная пневмомеханического способа прядения ткацкая суровая  50 текс</w:t>
            </w:r>
          </w:p>
        </w:tc>
        <w:tc>
          <w:tcPr>
            <w:tcW w:w="5100" w:type="dxa"/>
            <w:shd w:val="clear" w:fill="fdf5e8"/>
          </w:tcPr>
          <w:p>
            <w:pPr>
              <w:ind w:left="113.472" w:right="113.472"/>
              <w:spacing w:before="120" w:after="120"/>
            </w:pPr>
            <w:r>
              <w:rPr/>
              <w:t xml:space="preserve">94 т,</w:t>
            </w:r>
            <w:br/>
            <w:r>
              <w:rPr/>
              <w:t xml:space="preserve">895,914.00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13.10.82.120</w:t>
            </w:r>
          </w:p>
        </w:tc>
      </w:tr>
    </w:tbl>
    <w:p/>
    <w:p>
      <w:pPr>
        <w:ind w:left="113.472" w:right="113.472"/>
        <w:spacing w:before="120" w:after="120"/>
      </w:pPr>
      <w:r>
        <w:rPr>
          <w:b w:val="1"/>
          <w:bCs w:val="1"/>
        </w:rPr>
        <w:t xml:space="preserve">Процедура закупки № 2024-1189551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Легкая промышленность &gt; Пряжа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пряж в ассортименте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"Моготекс"
</w:t>
            </w:r>
            <w:br/>
            <w:r>
              <w:rPr/>
              <w:t xml:space="preserve">Республика Беларусь, Могилевская обл., г. Могилев, 212011, ул. Гришина, 87
</w:t>
            </w:r>
            <w:br/>
            <w:r>
              <w:rPr/>
              <w:t xml:space="preserve">  700116054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Старостина Мария Руслановна – экономист ОМО УП (ответственный за ТЭЗ), тел. +375 (222) 73-85-18
</w:t>
            </w:r>
            <w:br/>
            <w:r>
              <w:rPr/>
              <w:t xml:space="preserve">Корнеева Ирина Олеговна – ведущий юрисконсульт (ответственный за размещение на электронной площадке) + 375 (222) 73 -72-18, vybor@mogotex.com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 В ТЭЗ (смотреть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 В ТЭЗ (смотреть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смотреть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 О ТЭЗ (смотреть 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 О ТЭЗ (смотреть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Пряжа хлопчатобумажная 100% кардная пневмомеханического способа  прядения суровая текс 50,0</w:t>
            </w:r>
          </w:p>
        </w:tc>
        <w:tc>
          <w:tcPr>
            <w:tcW w:w="5100" w:type="dxa"/>
            <w:shd w:val="clear" w:fill="fdf5e8"/>
          </w:tcPr>
          <w:p>
            <w:pPr>
              <w:ind w:left="113.472" w:right="113.472"/>
              <w:spacing w:before="120" w:after="120"/>
            </w:pPr>
            <w:r>
              <w:rPr/>
              <w:t xml:space="preserve">1 666 т,</w:t>
            </w:r>
            <w:br/>
            <w:r>
              <w:rPr/>
              <w:t xml:space="preserve">15,496,299.20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13.10.61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Пряжа хлопчатобумажная 100%  кардная, пневмомеханического способа прядения, суровая текс 29,4</w:t>
            </w:r>
          </w:p>
        </w:tc>
        <w:tc>
          <w:tcPr>
            <w:tcW w:w="5100" w:type="dxa"/>
            <w:shd w:val="clear" w:fill="fdf5e8"/>
          </w:tcPr>
          <w:p>
            <w:pPr>
              <w:ind w:left="113.472" w:right="113.472"/>
              <w:spacing w:before="120" w:after="120"/>
            </w:pPr>
            <w:r>
              <w:rPr/>
              <w:t xml:space="preserve">45 т,</w:t>
            </w:r>
            <w:br/>
            <w:r>
              <w:rPr/>
              <w:t xml:space="preserve">414,922.40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13.10.61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Пряжа хлопчатобумажная 100%  кардная, пневмомеханического способа прядения, суровая текс 72,0</w:t>
            </w:r>
          </w:p>
        </w:tc>
        <w:tc>
          <w:tcPr>
            <w:tcW w:w="5100" w:type="dxa"/>
            <w:shd w:val="clear" w:fill="fdf5e8"/>
          </w:tcPr>
          <w:p>
            <w:pPr>
              <w:ind w:left="113.472" w:right="113.472"/>
              <w:spacing w:before="120" w:after="120"/>
            </w:pPr>
            <w:r>
              <w:rPr/>
              <w:t xml:space="preserve">74 т,</w:t>
            </w:r>
            <w:br/>
            <w:r>
              <w:rPr/>
              <w:t xml:space="preserve">754,245.20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13.10.61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Пряжа хлопчатобумажная 100%  кардная, пневмомеханического способа прядения, суровая текс 40,0</w:t>
            </w:r>
          </w:p>
        </w:tc>
        <w:tc>
          <w:tcPr>
            <w:tcW w:w="5100" w:type="dxa"/>
            <w:shd w:val="clear" w:fill="fdf5e8"/>
          </w:tcPr>
          <w:p>
            <w:pPr>
              <w:ind w:left="113.472" w:right="113.472"/>
              <w:spacing w:before="120" w:after="120"/>
            </w:pPr>
            <w:r>
              <w:rPr/>
              <w:t xml:space="preserve">29 т,</w:t>
            </w:r>
            <w:br/>
            <w:r>
              <w:rPr/>
              <w:t xml:space="preserve">276,007.60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13.10.61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Пряжа хлопчатобумажная 100%  кардная, пневмомеханического способа прядения, суровая текс 25,0</w:t>
            </w:r>
          </w:p>
        </w:tc>
        <w:tc>
          <w:tcPr>
            <w:tcW w:w="5100" w:type="dxa"/>
            <w:shd w:val="clear" w:fill="fdf5e8"/>
          </w:tcPr>
          <w:p>
            <w:pPr>
              <w:ind w:left="113.472" w:right="113.472"/>
              <w:spacing w:before="120" w:after="120"/>
            </w:pPr>
            <w:r>
              <w:rPr/>
              <w:t xml:space="preserve">2 т,</w:t>
            </w:r>
            <w:br/>
            <w:r>
              <w:rPr/>
              <w:t xml:space="preserve">27,918.00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 Г ТЭЗ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13.10.61</w:t>
            </w:r>
          </w:p>
        </w:tc>
      </w:tr>
    </w:tbl>
    <w:p/>
    <w:p>
      <w:pPr>
        <w:ind w:left="113.472" w:right="113.472"/>
        <w:spacing w:before="120" w:after="120"/>
      </w:pPr>
      <w:r>
        <w:rPr>
          <w:b w:val="1"/>
          <w:bCs w:val="1"/>
        </w:rPr>
        <w:t xml:space="preserve">Процедура закупки № 2024-1189636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Легкая промышленность &gt; Ткани / нитки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нитей латексных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"Лента"
</w:t>
            </w:r>
            <w:br/>
            <w:r>
              <w:rPr/>
              <w:t xml:space="preserve">Республика Беларусь, Могилевская обл., г. Могилев, 212003, ул. Челюскинцев, 65
</w:t>
            </w:r>
            <w:br/>
            <w:r>
              <w:rPr/>
              <w:t xml:space="preserve">  700002794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Лицо, уполномоченное на предоставление разъяснений по вопросам проведения процедуры закупки и разъяснения положений документации о закупке: Сергеева Ирина Александровна, специалист по организации закупок, тел. +375(222) 296068, по техническим вопросам: Зельвянская Алла Борисовна, начальник технического отдела +375(222) 744324.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Предложение направляется в ОАО «Лента» до 12:00 часов «11» ноября 2024г. по адресу: РБ, 212003, г.Могилев, ул.Челюскинцев, 65 либо на электронную почту: tender.lentabel@gmail.com</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Ценовое предложение должно быть направлено в ОАО «Лента» заказным письмом, доставлено курьером либо по электронной почте с учетом условий и требований документации на закупку и приглашения для участия в процедуре запроса с обязательным приложением документов, указанных в документации на закупку.
</w:t>
            </w:r>
            <w:br/>
            <w:r>
              <w:rPr/>
              <w:t xml:space="preserve">При направлении предложения посредством электронной почты документы должны быть сканированы и переведены в формат pdf или jpeg.
</w:t>
            </w:r>
            <w:br/>
            <w:r>
              <w:rPr/>
              <w:t xml:space="preserve">При направлении ценового предложения почтой либо курьером, оно должно быть запечатано в конверт с указанием на нем следующей информации:
</w:t>
            </w:r>
            <w:br/>
            <w:r>
              <w:rPr/>
              <w:t xml:space="preserve">Кому: ОАО «Лента», 212003, г.Могилев, ул.Челюскинцев, 65.
</w:t>
            </w:r>
            <w:br/>
            <w:r>
              <w:rPr/>
              <w:t xml:space="preserve">Запрос ценовых предложений на закупку нитей летексных. С пометкой: Не вскрывать до 12.00 «11» ноября 2024г.
</w:t>
            </w:r>
            <w:br/>
            <w:r>
              <w:rPr/>
              <w:t xml:space="preserve">Наименование и обратный адрес организации отправителя.
</w:t>
            </w:r>
            <w:br/>
            <w:r>
              <w:rPr/>
              <w:t xml:space="preserve">Ценовое предложение в форме электронного документа представляется в одном экземпляре на электронную почту:tender.lentabel@gmail.com</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Нить латексная в ленте №44(цвет белый, черный обработанная тальком)</w:t>
            </w:r>
          </w:p>
        </w:tc>
        <w:tc>
          <w:tcPr>
            <w:tcW w:w="5100" w:type="dxa"/>
            <w:shd w:val="clear" w:fill="fdf5e8"/>
          </w:tcPr>
          <w:p>
            <w:pPr>
              <w:ind w:left="113.472" w:right="113.472"/>
              <w:spacing w:before="120" w:after="120"/>
            </w:pPr>
            <w:r>
              <w:rPr/>
              <w:t xml:space="preserve">15 т,</w:t>
            </w:r>
            <w:br/>
            <w:r>
              <w:rPr/>
              <w:t xml:space="preserve">187,350.00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20.60.13.500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Нить латексная в ленте №42(цвет белый, черный обработанная тальком)</w:t>
            </w:r>
          </w:p>
        </w:tc>
        <w:tc>
          <w:tcPr>
            <w:tcW w:w="5100" w:type="dxa"/>
            <w:shd w:val="clear" w:fill="fdf5e8"/>
          </w:tcPr>
          <w:p>
            <w:pPr>
              <w:ind w:left="113.472" w:right="113.472"/>
              <w:spacing w:before="120" w:after="120"/>
            </w:pPr>
            <w:r>
              <w:rPr/>
              <w:t xml:space="preserve">100 т,</w:t>
            </w:r>
            <w:br/>
            <w:r>
              <w:rPr/>
              <w:t xml:space="preserve">1,287,000.00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20.60.13.500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Нить латексная в ленте №42(цвет белый, черный обработанная силиконом)</w:t>
            </w:r>
          </w:p>
        </w:tc>
        <w:tc>
          <w:tcPr>
            <w:tcW w:w="5100" w:type="dxa"/>
            <w:shd w:val="clear" w:fill="fdf5e8"/>
          </w:tcPr>
          <w:p>
            <w:pPr>
              <w:ind w:left="113.472" w:right="113.472"/>
              <w:spacing w:before="120" w:after="120"/>
            </w:pPr>
            <w:r>
              <w:rPr/>
              <w:t xml:space="preserve">50 т,</w:t>
            </w:r>
            <w:br/>
            <w:r>
              <w:rPr/>
              <w:t xml:space="preserve">624,500.00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20.60.13.500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Нить латексная в ленте №28(цвет белый, черный обработанная тальком)</w:t>
            </w:r>
          </w:p>
        </w:tc>
        <w:tc>
          <w:tcPr>
            <w:tcW w:w="5100" w:type="dxa"/>
            <w:shd w:val="clear" w:fill="fdf5e8"/>
          </w:tcPr>
          <w:p>
            <w:pPr>
              <w:ind w:left="113.472" w:right="113.472"/>
              <w:spacing w:before="120" w:after="120"/>
            </w:pPr>
            <w:r>
              <w:rPr/>
              <w:t xml:space="preserve">100 т,</w:t>
            </w:r>
            <w:br/>
            <w:r>
              <w:rPr/>
              <w:t xml:space="preserve">1,249,000.00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20.60.13.500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Нить латексная в ленте №24(цвет белый, обработанная тальком)</w:t>
            </w:r>
          </w:p>
        </w:tc>
        <w:tc>
          <w:tcPr>
            <w:tcW w:w="5100" w:type="dxa"/>
            <w:shd w:val="clear" w:fill="fdf5e8"/>
          </w:tcPr>
          <w:p>
            <w:pPr>
              <w:ind w:left="113.472" w:right="113.472"/>
              <w:spacing w:before="120" w:after="120"/>
            </w:pPr>
            <w:r>
              <w:rPr/>
              <w:t xml:space="preserve">30 т,</w:t>
            </w:r>
            <w:br/>
            <w:r>
              <w:rPr/>
              <w:t xml:space="preserve">374,700.00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212003, Республика Беларусь, г.Могилев, ул.Челюскинцев, 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20.60.13.500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2024-1184045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окрашивания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"ТАиМ"
</w:t>
            </w:r>
            <w:br/>
            <w:r>
              <w:rPr/>
              <w:t xml:space="preserve">Республика Беларусь, Могилевская обл., Бобруйск, 213830, ул. Гоголя,177
</w:t>
            </w:r>
            <w:br/>
            <w:r>
              <w:rPr/>
              <w:t xml:space="preserve">  700067480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Заяц Александр Леонидович, +375 225 74-24-23, ogt@taim.by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инструкции участникам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22.11.2024г. РБ, 213830, г. Бобруйск, ул. Гоголя 177, ОАО "ТАиМ", по почте.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РБ, 213830, г. Бобруйск, ул. Гоголя 177, ОАО "ТАиМ", по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окрашивания порошковыми материалами</w:t>
            </w:r>
          </w:p>
        </w:tc>
        <w:tc>
          <w:tcPr>
            <w:tcW w:w="5100" w:type="dxa"/>
            <w:shd w:val="clear" w:fill="fdf5e8"/>
          </w:tcPr>
          <w:p>
            <w:pPr>
              <w:ind w:left="113.472" w:right="113.472"/>
              <w:spacing w:before="120" w:after="120"/>
            </w:pPr>
            <w:r>
              <w:rPr/>
              <w:t xml:space="preserve">1 шт.,</w:t>
            </w:r>
            <w:br/>
            <w:r>
              <w:rPr/>
              <w:t xml:space="preserve">3,864,000.00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РБ, 213830, г. Бобруйск, ул. Гоголя 177, ОАО "ТАиМ".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28.29.22.400</w:t>
            </w:r>
          </w:p>
        </w:tc>
      </w:tr>
    </w:tbl>
    <w:p/>
    <w:p>
      <w:pPr>
        <w:ind w:left="113.472" w:right="113.472"/>
        <w:spacing w:before="120" w:after="120"/>
      </w:pPr>
      <w:r>
        <w:rPr>
          <w:b w:val="1"/>
          <w:bCs w:val="1"/>
        </w:rPr>
        <w:t xml:space="preserve">Процедура закупки № 2024-1190149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Контрольно-измерительные приборы и техника / счетчики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Средства измерения расхода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Курбиева Ирина Юрьевна +375232793493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20.11.2024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Средства измерения расхода</w:t>
            </w:r>
          </w:p>
        </w:tc>
        <w:tc>
          <w:tcPr>
            <w:tcW w:w="5100" w:type="dxa"/>
            <w:shd w:val="clear" w:fill="fdf5e8"/>
          </w:tcPr>
          <w:p>
            <w:pPr>
              <w:ind w:left="113.472" w:right="113.472"/>
              <w:spacing w:before="120" w:after="120"/>
            </w:pPr>
            <w:r>
              <w:rPr/>
              <w:t xml:space="preserve">15 наим.,</w:t>
            </w:r>
            <w:br/>
            <w:r>
              <w:rPr/>
              <w:t xml:space="preserve">8,400,000.00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26.51.52</w:t>
            </w:r>
          </w:p>
        </w:tc>
      </w:tr>
    </w:tbl>
    <w:p/>
    <w:p>
      <w:pPr>
        <w:ind w:left="113.472" w:right="113.472"/>
        <w:spacing w:before="120" w:after="120"/>
      </w:pPr>
      <w:r>
        <w:rPr>
          <w:b w:val="1"/>
          <w:bCs w:val="1"/>
        </w:rPr>
        <w:t xml:space="preserve">Процедура закупки № 2024-1185199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Котлостроение / теплообменное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комплекта оборудования парового котла производительностью 16 тонн пара в час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
</w:t>
            </w:r>
            <w:br/>
            <w:r>
              <w:rPr/>
              <w:t xml:space="preserve">  500016587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Петров Виталий Сергеевич, (0154) 611258, vitali_piatrou@milida.org</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13.00 час « 19 » ноября 2024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13.00 час « 19 » ноября 2024 г.
</w:t>
            </w:r>
            <w:br/>
            <w:r>
              <w:rPr/>
              <w:t xml:space="preserve">Документы представляются на бумажном носителе почтой либо нарочно по адресу: 231300, Гродненская область, г. Лида, ул. Энгельса, 116 ОАО «Лидский молочно-консервный комбинат»</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комплекта оборудования парового котла производительностью 16 тонн пара в час</w:t>
            </w:r>
          </w:p>
        </w:tc>
        <w:tc>
          <w:tcPr>
            <w:tcW w:w="5100" w:type="dxa"/>
            <w:shd w:val="clear" w:fill="fdf5e8"/>
          </w:tcPr>
          <w:p>
            <w:pPr>
              <w:ind w:left="113.472" w:right="113.472"/>
              <w:spacing w:before="120" w:after="120"/>
            </w:pPr>
            <w:r>
              <w:rPr/>
              <w:t xml:space="preserve">1 компл.,</w:t>
            </w:r>
            <w:br/>
            <w:r>
              <w:rPr/>
              <w:t xml:space="preserve">4,500,000.00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"Лидский молочно-консервный комбинат"
</w:t>
            </w:r>
            <w:br/>
            <w:r>
              <w:rPr/>
              <w:t xml:space="preserve">Республика Беларусь, Гродненская обл., г.Лида, 231300, ул. Энгельса, 116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25.30.11.500</w:t>
            </w:r>
          </w:p>
        </w:tc>
      </w:tr>
    </w:tbl>
    <w:p/>
    <w:p>
      <w:pPr>
        <w:ind w:left="113.472" w:right="113.472"/>
        <w:spacing w:before="120" w:after="120"/>
      </w:pPr>
      <w:r>
        <w:rPr>
          <w:b w:val="1"/>
          <w:bCs w:val="1"/>
        </w:rPr>
        <w:t xml:space="preserve">Процедура закупки № 2024-1189339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"Особый порядок закупки"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Подъемно-транспортное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Механизм перемещения для МБУ-250 с ЦСГО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Демченко Наталья Николаевна, +375232793305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Механизм перемещения для МБУ-250 с ЦСГО</w:t>
            </w:r>
          </w:p>
        </w:tc>
        <w:tc>
          <w:tcPr>
            <w:tcW w:w="5100" w:type="dxa"/>
            <w:shd w:val="clear" w:fill="fdf5e8"/>
          </w:tcPr>
          <w:p>
            <w:pPr>
              <w:ind w:left="113.472" w:right="113.472"/>
              <w:spacing w:before="120" w:after="120"/>
            </w:pPr>
            <w:r>
              <w:rPr/>
              <w:t xml:space="preserve">2 шт.,</w:t>
            </w:r>
            <w:br/>
            <w:r>
              <w:rPr/>
              <w:t xml:space="preserve">4,690,052.00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28.99.39.900</w:t>
            </w:r>
          </w:p>
        </w:tc>
      </w:tr>
    </w:tbl>
    <w:p/>
    <w:p>
      <w:pPr>
        <w:ind w:left="113.472" w:right="113.472"/>
        <w:spacing w:before="120" w:after="120"/>
      </w:pPr>
      <w:r>
        <w:rPr>
          <w:b w:val="1"/>
          <w:bCs w:val="1"/>
        </w:rPr>
        <w:t xml:space="preserve">Процедура закупки № 2024-1182444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продольно-шлифовального станка с ЧПУ</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«ВИСТАН»
</w:t>
            </w:r>
            <w:br/>
            <w:r>
              <w:rPr/>
              <w:t xml:space="preserve">Республика Беларусь, Витебская обл., г. Витебск, 210627, ул. Димитрова, 36/7
</w:t>
            </w:r>
            <w:br/>
            <w:r>
              <w:rPr/>
              <w:t xml:space="preserve">  300029332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Козловский Андрей Анатольевич, +375 212 608614, e-mail: secretary@vistan.ru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приложенный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письменном виде в конверте по адресу: Республика Беларусь, 210015, г. Витебск,
</w:t>
            </w:r>
            <w:br/>
            <w:r>
              <w:rPr/>
              <w:t xml:space="preserve">ул. Димитрова, 36/7, ОАО "ВИСТАН"</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Продольно-шлифовальный станок с ЧПУ</w:t>
            </w:r>
          </w:p>
        </w:tc>
        <w:tc>
          <w:tcPr>
            <w:tcW w:w="5100" w:type="dxa"/>
            <w:shd w:val="clear" w:fill="fdf5e8"/>
          </w:tcPr>
          <w:p>
            <w:pPr>
              <w:ind w:left="113.472" w:right="113.472"/>
              <w:spacing w:before="120" w:after="120"/>
            </w:pPr>
            <w:r>
              <w:rPr/>
              <w:t xml:space="preserve">1 шт.,</w:t>
            </w:r>
            <w:br/>
            <w:r>
              <w:rPr/>
              <w:t xml:space="preserve">6,500,000.00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28.41.23.130</w:t>
            </w:r>
          </w:p>
        </w:tc>
      </w:tr>
    </w:tbl>
    <w:p/>
    <w:p>
      <w:pPr>
        <w:ind w:left="113.472" w:right="113.472"/>
        <w:spacing w:before="120" w:after="120"/>
      </w:pPr>
      <w:r>
        <w:rPr>
          <w:b w:val="1"/>
          <w:bCs w:val="1"/>
        </w:rPr>
        <w:t xml:space="preserve">Процедура закупки № 2024-1190047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одной автоматической линии с ЧПУ для гофрирования и сварки гофростенок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проведения процедуры  Шишко Анастасия Леонидовна +375 17 246 – 15 - 76, ino@metz.by
</w:t>
            </w:r>
            <w:br/>
            <w:r>
              <w:rPr/>
              <w:t xml:space="preserve">по техническим вопросам Садовский Александр Тадеушевич
</w:t>
            </w:r>
            <w:br/>
            <w:r>
              <w:rPr/>
              <w:t xml:space="preserve">+375 17 246-16-67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Условия допуска к участию в запросе предложений: согласно п.1.5; 2.3 «Инструкции участникам процедуры закупки запрос предложений»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 обязан представить одновременно с предложением следующие документы:
1.Участники-резиденты, не расположенные по месту нахождения, указанному в учредительных документах коммерческой организации (месту жительства, указанному в свидетельстве о государственной регистрации индивидуального предпринимателя), обязаны уведомить в установленные законодательными актами порядке и сроки регистрирующий орган об изменении места нахождения и предоставить копию соответствующего уведомления.
2. Копию документа, содержащего информацию: о юридическом и фактическом адресе организации, форме собственности, видах и направлениях деятельности, лицах обладающих правом подписи договоров (контрактов) с указанием должностей и фамилий (копию Устава или официального документа, в соответствии с законодательством страны Участника, содержащего требуемую информацию).
3. Копию документа, подтверждающего государственную регистрацию - свидетельство о ЕГР, выписку из ЕГРЮЛ и т. д. (Иностранным Участникам, если в их странах не предусмотрена единая государственная регистрация, представить копию документа о регистрации, в соответствии с законодательством своей страны: выписку из торгового реестра, хозяйственного реестра, торгово-промышленной палаты и т.п.)
4. Участники резиденты и нерезиденты Республики Беларусь, статус которых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сертификат продукции собственного производства, выданным УП Бел ТПП, либо сертификат о происхождении товара формы СТ-1.
5. Участники, статус которых не определяется Постановлением Совета Министров Республики Беларусь от 15.03.2012 № 229 «О совершенствовании отношений в области закупок товаров (работ, услуг) за счет собственных средств»: копию сертификата о соответствии в соответствии с законодательством страны Участника, содержащего требуемую информацию.
6. Копию документа, подтверждающего официальные отношения с производителем (дилерский договор, дилерское соглашение или документы, подтверждающие статус субъекта товаропроводящей сети в соответствии с действующим законодательством).
7. Копию сертификата (декларации) о соответствии предлагаемого товара требованиям Технических Регламентов Таможенного Союза (или гарантийное письмо участника о предоставлении такого сертификата (декларации) одновременно с поставкой предлагаемого товара, подписанное руководителем участника и заверенное печатью).
8. Подробное описание предлагаемого товара и его технические характеристики с фотографиями (изображениями, рисунками, схемами).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имеет право предложить Участникам, предложения которых признаны соответствующими техническим и квалификационным требованиям Заказчика, снизить цены по сравнению с ценами, указанными в представленных предложениях.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Технические требования и пакет конкурсных документов по закупке предоставляются Заказчиком в электронном виде по письменному запросу Участника. В запросе должны быть указаны: наименование организации; Ф.И.О. руководителя; почтовый адрес; телефон/факс; e-mail; номер процедуры закупки и наименование предмета закупки.</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должны быть доставлены Заказчику в запечатанном конверте по адресу: Г. МИНСК,  УЛ. УРАЛЬСКАЯ, 4, КАНЦЕЛЯРИЯ (для ИНО) до 14:00 часов по местному времени 27.11.2024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одна автоматическая линия с ЧПУ для гофрирования и сварки гофростенок</w:t>
            </w:r>
          </w:p>
        </w:tc>
        <w:tc>
          <w:tcPr>
            <w:tcW w:w="5100" w:type="dxa"/>
            <w:shd w:val="clear" w:fill="fdf5e8"/>
          </w:tcPr>
          <w:p>
            <w:pPr>
              <w:ind w:left="113.472" w:right="113.472"/>
              <w:spacing w:before="120" w:after="120"/>
            </w:pPr>
            <w:r>
              <w:rPr/>
              <w:t xml:space="preserve">1 шт.,</w:t>
            </w:r>
            <w:br/>
            <w:r>
              <w:rPr/>
              <w:t xml:space="preserve">4,040,000.00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11.01.2025 по 11.11.2025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г.Минск, ул.Уральская, 4
</w:t>
            </w:r>
            <w:br/>
            <w:r>
              <w:rPr/>
              <w:t xml:space="preserve">220037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w:t>
            </w:r>
          </w:p>
        </w:tc>
      </w:tr>
    </w:tbl>
    <w:p/>
    <w:p>
      <w:pPr>
        <w:ind w:left="113.472" w:right="113.472"/>
        <w:spacing w:before="120" w:after="120"/>
      </w:pPr>
      <w:r>
        <w:rPr>
          <w:b w:val="1"/>
          <w:bCs w:val="1"/>
        </w:rPr>
        <w:t xml:space="preserve">Процедура закупки № 2024-1189879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самоходных погрузчиков-очистителей для погрузки сахарной свеклы ROPA euro MAUS 6 (или аналогов)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"Городейский сахарный комбинат"
</w:t>
            </w:r>
            <w:br/>
            <w:r>
              <w:rPr/>
              <w:t xml:space="preserve">Республика Беларусь, Минская обл., Несвижский р-н, 222611, г.п. Городея, ул. Заводская, 2
</w:t>
            </w:r>
            <w:br/>
            <w:r>
              <w:rPr/>
              <w:t xml:space="preserve">  600031529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Кондратьева Галина Михайловна (по организационным вопросам), +375 1770 62 495, Чалык Василий Григорьевич (по техническим вопросам) +3751770 62522, Брель Валерий Вячеславович (по техническим вопросам) +3751770 62522, 80336115300.
</w:t>
            </w:r>
            <w:br/>
            <w:r>
              <w:rPr/>
              <w:t xml:space="preserve">- адрес электронной почты:  galina@gsr.by
</w:t>
            </w:r>
            <w:br/>
            <w:r>
              <w:rPr/>
              <w:t xml:space="preserve">- т/ф (01770) 62550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2.5,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17-00 20.11.2024 г. 222611, Республика Беларусь, Минская обл., Несвижский р-н, г.п. Городея, ул. Заводская, 2; по факсу, e-mail</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14:00 21.11.2024 г. Республика Беларусь, Минская обл., Несвижский р-н, г.п. Городея, ул. Заводская, 2; по почте, курьером в запечатанных конвертах с пометкой «Конкурсное предложение на процедуру конкурса по закупке  самоходных погрузчиков-очистителей  сахарной свеклы". Не вскрывать до начала процедуры закупки». Также на конверте должны быть указаны наименование участника, его почтовый адрес. Предложения могут предоставляться в электронном виде на электронную почту заказчика, указанную в документации о закупке. Документы по закупке в электронном виде претенденты должны предоставлять одним файлом в формате pdf или jpg.</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самоходные погрузчики-очистители для погрузки сахарной свеклы ROPA euro MAUS 6 (или аналоги)</w:t>
            </w:r>
          </w:p>
        </w:tc>
        <w:tc>
          <w:tcPr>
            <w:tcW w:w="5100" w:type="dxa"/>
            <w:shd w:val="clear" w:fill="fdf5e8"/>
          </w:tcPr>
          <w:p>
            <w:pPr>
              <w:ind w:left="113.472" w:right="113.472"/>
              <w:spacing w:before="120" w:after="120"/>
            </w:pPr>
            <w:r>
              <w:rPr/>
              <w:t xml:space="preserve">2 шт.,</w:t>
            </w:r>
            <w:br/>
            <w:r>
              <w:rPr/>
              <w:t xml:space="preserve">4,962,334.92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 Несвижский р-н, г.п. Городея, ул. Заводская,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28.22.18.500</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2024-1189779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Медь / свинец / цинк / олово / никель</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никеля марки Н-1</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Землянская Александра Геннадьевна
</w:t>
            </w:r>
            <w:br/>
            <w:r>
              <w:rPr/>
              <w:t xml:space="preserve">тел. +375-2334-5-58-15
</w:t>
            </w:r>
            <w:br/>
            <w:r>
              <w:rPr/>
              <w:t xml:space="preserve">факс. +375-23-34-5-66-15
</w:t>
            </w:r>
            <w:br/>
            <w:r>
              <w:rPr/>
              <w:t xml:space="preserve">ekon2.us@bmz.gomel.by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1.Обязательное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2.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
3.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2 календарных дней до истечения окончательного срока предоставления предложений. Заказчик не позднее, чем за 1 рабочих дня истечения срока предоставления предложений обязан ответить на запрос о разъяснении документов.
4.1. Согласно протокола совещания от 24.01.2020 (письмо от 04.02.2020. №7-22/712) и приказа Министерства промышленности Республики Беларусь от 17.05.2013 №324 при осуществлении закупок товаров (работ, услуг) применяется преференциальная поправка в размере 25 процентов к цене предложения участника в случае предложения им товаров (работ, услуг) собственного производства организаций общественных объединений
инвалидов Республики Беларусь, в которых численность инвалидов составляет не менее 50 процентов от списочной численности работников. Участник обязан предоставить документ (письмо, иной документ), подписанный руководителем организации Республики Беларусь, свидетельствующий о том, что в организации численность инвалидов составляет не менее 50 процентов от списочной численности работников, или уполномоченным им лицом не ранее, чем за пять рабочих дней до дня подачи предложений для участия в процедуре закупки, а также сертификат продукции (работ, услуг) собственного производства, выданный Белорусской торгово-промышленной палатой или её унитарными предприятиями, или их копия. В предоставленном документе (письме, ином документе) в обязательном порядке указывается: общее количество работников, численность инвалидов, номера удостоверений, подтверждающих инвалидность, и сроки их действия.
Предложения участника(ов) уменьшаются соответственно на преференциальную поправку для целей сравнения и оценки предложений. Договор заключается по цене предложения Участника. Преференциальная поправка не применяется в отношении части товаров (работ, услуг), являющихся предметом закупки, в том числе его лотом (частью).
Для применения преференциальной поправки участник процедуры закупки должен предоставить документы до окончательного срока подачи предложения. Документы, предоставленные после срока подачи предложений, к рассмотрению не принимаются.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Поставка материала необходима в январе-декабре 2025 г.
</w:t>
            </w:r>
            <w:br/>
            <w:r>
              <w:rPr/>
              <w:t xml:space="preserve">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контракт (договор) в редакции Заказчика в течении 14 календарных дней с даты направления ему проекта контракта (договора) по электронной почте.
</w:t>
            </w:r>
            <w:br/>
            <w:r>
              <w:rPr/>
              <w:t xml:space="preserve">5.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w:t>
            </w:r>
            <w:br/>
            <w:r>
              <w:rPr/>
              <w:t xml:space="preserve">6.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w:t>
            </w:r>
            <w:br/>
            <w:r>
              <w:rPr/>
              <w:t xml:space="preserve">Заказчик оставляет за собой право на любом этапе не допускать к процедуре закупки и отклонять Участника (ов), не выполнивших требования настоящего задания на закупку.
</w:t>
            </w:r>
            <w:br/>
            <w:r>
              <w:rPr/>
              <w:t xml:space="preserve">Сроки, место и порядок предоставления конкурсных документов НА САЙТЕ http://www.icetrade.by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НА САЙТЕ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эл. почте:ekon2.us@bmz.gomel.by
</w:t>
            </w:r>
            <w:br/>
            <w:r>
              <w:rPr/>
              <w:t xml:space="preserve">Коммерческое предложение, поступившее после указанного срока в запросе, приниматься к рассмотрению не будет.</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Никель первичный марки Н-1</w:t>
            </w:r>
          </w:p>
        </w:tc>
        <w:tc>
          <w:tcPr>
            <w:tcW w:w="5100" w:type="dxa"/>
            <w:shd w:val="clear" w:fill="fdf5e8"/>
          </w:tcPr>
          <w:p>
            <w:pPr>
              <w:ind w:left="113.472" w:right="113.472"/>
              <w:spacing w:before="120" w:after="120"/>
            </w:pPr>
            <w:r>
              <w:rPr/>
              <w:t xml:space="preserve">775 т,</w:t>
            </w:r>
            <w:br/>
            <w:r>
              <w:rPr/>
              <w:t xml:space="preserve">13,024,925.02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247210,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24.45.23</w:t>
            </w:r>
          </w:p>
        </w:tc>
      </w:tr>
    </w:tbl>
    <w:p/>
    <w:p>
      <w:pPr>
        <w:ind w:left="113.472" w:right="113.472"/>
        <w:spacing w:before="120" w:after="120"/>
      </w:pPr>
      <w:r>
        <w:rPr>
          <w:b w:val="1"/>
          <w:bCs w:val="1"/>
        </w:rPr>
        <w:t xml:space="preserve">Процедура закупки № 2024-1189401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Колпачок алюминиевый для укупорки винтовой 28*18 мм, цвет серебро или золото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Минское областное производственное унитарное предприятие "ИЛОВСКОЕ"
</w:t>
            </w:r>
            <w:br/>
            <w:r>
              <w:rPr/>
              <w:t xml:space="preserve">Республика Беларусь, Минская обл., д. Илово, 222375, ул. Заводская, 1
</w:t>
            </w:r>
            <w:br/>
            <w:r>
              <w:rPr/>
              <w:t xml:space="preserve">  600107131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Будько Марина Людвиковна, +375 1797 21 2 55, ilovo@mail.ru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67 482 000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областное производственное унитарное предприятие "ИЛОВСКОЕ"
</w:t>
            </w:r>
            <w:br/>
            <w:r>
              <w:rPr/>
              <w:t xml:space="preserve">Республика Беларусь, Минская обл., д. Илово, 222375, ул. Заводская, 1
</w:t>
            </w:r>
            <w:br/>
            <w:r>
              <w:rPr/>
              <w:t xml:space="preserve">600107131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Будько Марина Людвиковна, +375 1797 21 2 55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конкурсе предполагается участие резидентов и не резидентов Республики Беларусь (производителей или официальных представителей) при условии предоставления ими соответствующих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 участию допускаются юридические лица, зарегистрированные на территории Республики Беларусь, и не находящиеся в процессе ликвидации, реорганизации или признанными в установленном законодательными актами порядке экономически несостоятельными (банкротами), за исключением юридических лиц, находящегося в процедуре санации.
Поставщик обязан предоставить следующие документы:
- удостоверение качества и безопасности поставщика продукции;
-предоставившие документы, подтверждающие правовой статус претендента – копию свидетельства о государственной регистрации;
-справку из обслуживающего банка о финансовом состоянии и платежеспособности на дату подачи;
-заявление в свободной форме о согласии участника (в случае признания его победителем) заключить договор исключительно на условиях, указанных в документах закупки.
Заказчик оставляет за собой право по результатам предоставленной информации проверить ее подлинность путем официального обращения в компетентные органы.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Конкурсные предложения, а также вся корреспонденция и документация, связанные с этим предложением, должны быть составлены на русском языке или с наличием обязательного перевода на русский язык, все страницы предложения должны быть подписаны уполномоченным лицом.
</w:t>
            </w:r>
            <w:br/>
            <w:r>
              <w:rPr/>
              <w:t xml:space="preserve">Конкурсное предложение предоставляется в запечатанном конверте, посредством почтовой связи или нарочным. В предложении необходимо указать полное наименование участника, его юридический (почтовый адрес), номера телефона, фамилию, имя, отчество контактного лица.
</w:t>
            </w:r>
            <w:br/>
            <w:r>
              <w:rPr/>
              <w:t xml:space="preserve">С надписью на конверте: ценовое предложение по колпачку алюминиевому, не вскрывать. По адресу: 222375 Минская область, Мядельский район, д. Илово, ул. Заводская, 1 в течение 7 календарных дней со дня размещения объявления на официальном сайте.
</w:t>
            </w:r>
            <w:br/>
            <w:r>
              <w:rPr/>
              <w:t xml:space="preserve">Срок действия конкурсного предложения не менее 90 календарных дней с момента вскрытия конвертов. Заказчик оставляет за собой право продления сроков рассмотрения конкурсных документов, при этом претендент по предложению заказчика может продлить срок действия предложения, предоставленного на конкурс. Конкурсные предложения с истекшим сроком действия оценки по критериям не подлежат.
</w:t>
            </w:r>
            <w:br/>
            <w:r>
              <w:rPr/>
              <w:t xml:space="preserve">Датой вскрытия конвертов с конкурсными предложениями считать следующий рабочий день после окончания срока приемки конкурсных документов в 17 часов 00 минут.
</w:t>
            </w:r>
            <w:br/>
            <w:r>
              <w:rPr/>
              <w:t xml:space="preserve">В данной закупке будут оцениваться только те предложения, которые полностью соответствую данному заданию.
</w:t>
            </w:r>
            <w:br/>
            <w:r>
              <w:rPr/>
              <w:t xml:space="preserve">Дополнительную информацию по предоставлению тендерных предложений и их условий можно получить по телефону: +375 17 97 21 2 55; или по электронной почте ilovo@mail.ru.
</w:t>
            </w:r>
            <w:br/>
            <w:r>
              <w:rPr/>
              <w:t xml:space="preserve">Конкурсная комиссия оставляет за собой право отклонения всех конкурсных предложений до выбора наилучшего из них.
</w:t>
            </w:r>
            <w:br/>
            <w:r>
              <w:rPr/>
              <w:t xml:space="preserve">Покупатель имеет право расторгнуть договор с победителем в одностороннем порядке, в случае связанных с уменьшением цен на рынке на данный товар, в этом случае покупатель обязуется провести конкурс повторно.</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Ценовое предложение предоставляется до 13.11.24 года до 14.30 часов в запечатанных конвертах с надписью "Ценовое предложение по колпачку алюминиевому, не вскрывать", по адресу: 222375, Минская область, Мядельский район, д. Илово, ул. Заводская, 1.</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67 482 00BYN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Ценовое предложение предоставляется до 13.11.24 года до 14.30 часов в запечатанных конвертах с надписью "Ценовое предложение по колпачку алюминиевому, не вскрывать", по адресу: 222375, Минская область, Мядельский район, д. Илово, ул. Заводская, 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Колпачок алюминиевый для укупорки винтовой 28*18 мм, цвет серебро или золото</w:t>
            </w:r>
          </w:p>
        </w:tc>
        <w:tc>
          <w:tcPr>
            <w:tcW w:w="5100" w:type="dxa"/>
            <w:shd w:val="clear" w:fill="fdf5e8"/>
          </w:tcPr>
          <w:p>
            <w:pPr>
              <w:ind w:left="113.472" w:right="113.472"/>
              <w:spacing w:before="120" w:after="120"/>
            </w:pPr>
            <w:r>
              <w:rPr/>
              <w:t xml:space="preserve">1 500 000 шт.,</w:t>
            </w:r>
            <w:br/>
            <w:r>
              <w:rPr/>
              <w:t xml:space="preserve">67,482,000.00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30.10.2025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область, Мядельский район, д. Илово, ул. Заводская, 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25.92.13.500</w:t>
            </w:r>
          </w:p>
        </w:tc>
      </w:tr>
    </w:tbl>
    <w:p/>
    <w:p>
      <w:pPr>
        <w:ind w:left="113.472" w:right="113.472"/>
        <w:spacing w:before="120" w:after="120"/>
      </w:pPr>
      <w:r>
        <w:rPr>
          <w:b w:val="1"/>
          <w:bCs w:val="1"/>
        </w:rPr>
        <w:t xml:space="preserve">Процедура закупки № 2024-1190058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"Запрос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прокат плоский широкий холоднокатаный из электротехнической кремнистой стали текстурированный с ориентированным зерном (анизотропный)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ЭЛЕКТРОТЕХНИЧЕСКИЙ ЗАВОД ИМЕНИ В.И.КОЗЛОВА"
</w:t>
            </w:r>
            <w:br/>
            <w:r>
              <w:rPr/>
              <w:t xml:space="preserve">Республика Беларусь, г. Минск,  220037, ул. Уральская, 4, каб.502
</w:t>
            </w:r>
            <w:br/>
            <w:r>
              <w:rPr/>
              <w:t xml:space="preserve">  100211261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Юркина Ксения Михайловна, +375 17 330 22 27, omts@metz.by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Инструкцией участнику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Прокат тонколистовой холоднокатаный из электротехнической анизотропной стали 0,30 х 940-1020 мм с максимальными магнитными потерями не более 1,2 Вт/кг (технические требования согласно приложению №1 к инструкции)</w:t>
            </w:r>
          </w:p>
        </w:tc>
        <w:tc>
          <w:tcPr>
            <w:tcW w:w="5100" w:type="dxa"/>
            <w:shd w:val="clear" w:fill="fdf5e8"/>
          </w:tcPr>
          <w:p>
            <w:pPr>
              <w:ind w:left="113.472" w:right="113.472"/>
              <w:spacing w:before="120" w:after="120"/>
            </w:pPr>
            <w:r>
              <w:rPr/>
              <w:t xml:space="preserve">1 625 т,</w:t>
            </w:r>
            <w:br/>
            <w:r>
              <w:rPr/>
              <w:t xml:space="preserve">289,000,000.00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14.01.2025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24.10.53.100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Прокат тонколистовой холоднокатаный из электротехнической анизотропной стали 0,23 х 860-1020 мм с максимальными магнитными потерями не более 0,95 Вт/кг (технические требования согласно приложению №2 к инструкции)</w:t>
            </w:r>
          </w:p>
        </w:tc>
        <w:tc>
          <w:tcPr>
            <w:tcW w:w="5100" w:type="dxa"/>
            <w:shd w:val="clear" w:fill="fdf5e8"/>
          </w:tcPr>
          <w:p>
            <w:pPr>
              <w:ind w:left="113.472" w:right="113.472"/>
              <w:spacing w:before="120" w:after="120"/>
            </w:pPr>
            <w:r>
              <w:rPr/>
              <w:t xml:space="preserve">134 т,</w:t>
            </w:r>
            <w:br/>
            <w:r>
              <w:rPr/>
              <w:t xml:space="preserve">26,000,000.00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14.01.2025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Уральская,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24.10.53.100</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2024-1190064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Склад. Услуги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перевозке и экспедированию грузов автомобильным транспортом грузоподъемностью 20т.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управления логистики : Легкий П.П. +375298634553, p.legkiy@krinitsa.by
</w:t>
            </w:r>
            <w:br/>
            <w:r>
              <w:rPr/>
              <w:t xml:space="preserve">Ведущий специалист управления логистики Чистая Алла Николаевна +375 17 299 23 33
</w:t>
            </w:r>
            <w:br/>
            <w:r>
              <w:rPr/>
              <w:t xml:space="preserve"> +375 29 863 46 00,
</w:t>
            </w:r>
            <w:br/>
            <w:r>
              <w:rPr/>
              <w:t xml:space="preserve">a.chistaya@krinitsa.by
</w:t>
            </w:r>
            <w:br/>
            <w:r>
              <w:rPr/>
              <w:t xml:space="preserve">Секретарь закупочной комиссии Белая Ольга Александровна +375 172992222
</w:t>
            </w:r>
            <w:br/>
            <w:r>
              <w:rPr/>
              <w:t xml:space="preserve">o.belaja@krinitsa.by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задания на закупку, п.20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Минск, перевозка груза на хранение (в пределах 15 км от склада загрузки)</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Минск, перевозка груза на хранение (в пределах от 15 км до 40км от склада загрузки)</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Минск, перевозка груза на хранение (в пределах от 40 км до 60км от склада загрузки)</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Минск, перевозка груза на хранение до 150 км</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Минск перевозка груза при суммарном пробеге свыше 150км от склада(складов) загрузки</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Минск, внутреннее перемещение груза</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bl>
    <w:p/>
    <w:p>
      <w:pPr>
        <w:ind w:left="113.472" w:right="113.472"/>
        <w:spacing w:before="120" w:after="120"/>
      </w:pPr>
      <w:r>
        <w:rPr>
          <w:b w:val="1"/>
          <w:bCs w:val="1"/>
        </w:rPr>
        <w:t xml:space="preserve">Процедура закупки № 2024-1190108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Склад. Услуги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перевозке и экспедированию грузов автомобильным транспортом грузоподъемностью 20т.(регион).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"КРИНИЦА"
</w:t>
            </w:r>
            <w:br/>
            <w:r>
              <w:rPr/>
              <w:t xml:space="preserve">Республика Беларусь, г. Минск,  220070, ул. Радиальная, 52
</w:t>
            </w:r>
            <w:br/>
            <w:r>
              <w:rPr/>
              <w:t xml:space="preserve">  100006988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управления логистики : Легкий П.П. +375298634553, p.legkiy@krinitsa.by
</w:t>
            </w:r>
            <w:br/>
            <w:r>
              <w:rPr/>
              <w:t xml:space="preserve">Ведущий специалист управления логистики Чистая Алла Николаевна +375 17 299 23 33
</w:t>
            </w:r>
            <w:br/>
            <w:r>
              <w:rPr/>
              <w:t xml:space="preserve"> +375 29 863 46 00,
</w:t>
            </w:r>
            <w:br/>
            <w:r>
              <w:rPr/>
              <w:t xml:space="preserve">a.chistaya@krinitsa.by
</w:t>
            </w:r>
            <w:br/>
            <w:r>
              <w:rPr/>
              <w:t xml:space="preserve">Секретарь закупочной комиссии Белая Ольга Александровна +375 172992222
</w:t>
            </w:r>
            <w:br/>
            <w:r>
              <w:rPr/>
              <w:t xml:space="preserve">o.belaja@krinitsa.by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требованиям задания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требованиям задания на закупку, п. 20</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перевозке и экспедированию грузов автомобильным транспортом грузоподъемностью 20т. Минск-Могилев</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по перевозке и экспедированию грузов автомобильным транспортом грузоподъемностью 20т. Минск-Барановичи</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Услуги по перевозке и экспедированию грузов автомобильным транспортом грузоподъемностью 20т. Минск-Полоцк</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Услуги по перевозке и экспедированию грузов автомобильным транспортом грузоподъемностью 20т. Минск-Слуцк</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Услуги по перевозке и экспедированию грузов автомобильным транспортом грузоподъемностью 20т. Минск-Гродно</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Услуги по перевозке и экспедированию грузов автомобильным транспортом грузоподъемностью 20т. Минск-Гомель</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Услуги по перевозке и экспедированию грузов автомобильным транспортом грузоподъемностью 20т. Скидель-Минск</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Услуги по перевозке и экспедированию грузов автомобильным транспортом грузоподъемностью 20т. Мозырь-Минск</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Услуги по перевозке и экспедированию грузов автомобильным транспортом грузоподъемностью 20т. Минск-Бобруйск</w:t>
            </w:r>
          </w:p>
        </w:tc>
        <w:tc>
          <w:tcPr>
            <w:tcW w:w="5100" w:type="dxa"/>
            <w:shd w:val="clear" w:fill="fdf5e8"/>
          </w:tcPr>
          <w:p>
            <w:pPr>
              <w:ind w:left="113.472" w:right="113.472"/>
              <w:spacing w:before="120" w:after="120"/>
            </w:pPr>
            <w:r>
              <w:rPr/>
              <w:t xml:space="preserve">1 усл.,</w:t>
            </w:r>
            <w:br/>
            <w:r>
              <w:rPr/>
              <w:t xml:space="preserve">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20.11.2024 по 31.10.2026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Указаны в приложениях №№1-2к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2024-1179038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Реконструкция существующего творожного участка под производство творога и продуктов на его основе методом ультрафильтрации, а также сепарированным методом, производительностью по смеси 80 тонн в сутки филиал "Здравушка-милк"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Ковалевский Никита Игоревич, +375259307702, kovalevskij@zdravushka.by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19.09.2024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02.12.2024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документах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документах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документах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Предоставление конкурсных документов: до 02.12.2024 до 16.00 часов.
</w:t>
            </w:r>
            <w:br/>
            <w:r>
              <w:rPr/>
              <w:t xml:space="preserve">Вскрытие конвертов: 03.12.2024 в 14.30 часов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технологического оборудования для производства творога и продуктов на его основе методом ультрафильтрации, а также сепарированным методом, производительностью по смеси 80 тонн в сутки, начиная от процесса сквашивания до подачи продукта на фасовочное оборудование, а также оборудование по обработке, концентрированию и хранению сыворотки</w:t>
            </w:r>
          </w:p>
        </w:tc>
        <w:tc>
          <w:tcPr>
            <w:tcW w:w="5100" w:type="dxa"/>
            <w:shd w:val="clear" w:fill="fdf5e8"/>
          </w:tcPr>
          <w:p>
            <w:pPr>
              <w:ind w:left="113.472" w:right="113.472"/>
              <w:spacing w:before="120" w:after="120"/>
            </w:pPr>
            <w:r>
              <w:rPr/>
              <w:t xml:space="preserve">1 компл.,</w:t>
            </w:r>
            <w:br/>
            <w:r>
              <w:rPr/>
              <w:t xml:space="preserve">50,900,000.00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Фасовочный автомат в ведра 2,4 и 10,0 кг</w:t>
            </w:r>
          </w:p>
        </w:tc>
        <w:tc>
          <w:tcPr>
            <w:tcW w:w="5100" w:type="dxa"/>
            <w:shd w:val="clear" w:fill="fdf5e8"/>
          </w:tcPr>
          <w:p>
            <w:pPr>
              <w:ind w:left="113.472" w:right="113.472"/>
              <w:spacing w:before="120" w:after="120"/>
            </w:pPr>
            <w:r>
              <w:rPr/>
              <w:t xml:space="preserve">1 шт.,</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Фасовочный автомат в круглый стакан (диаметром стакана 75 мм и 95 мм)</w:t>
            </w:r>
          </w:p>
        </w:tc>
        <w:tc>
          <w:tcPr>
            <w:tcW w:w="5100" w:type="dxa"/>
            <w:shd w:val="clear" w:fill="fdf5e8"/>
          </w:tcPr>
          <w:p>
            <w:pPr>
              <w:ind w:left="113.472" w:right="113.472"/>
              <w:spacing w:before="120" w:after="120"/>
            </w:pPr>
            <w:r>
              <w:rPr/>
              <w:t xml:space="preserve">1 шт.,</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Фасовочный автомат в прямоугольный стакан</w:t>
            </w:r>
          </w:p>
        </w:tc>
        <w:tc>
          <w:tcPr>
            <w:tcW w:w="5100" w:type="dxa"/>
            <w:shd w:val="clear" w:fill="fdf5e8"/>
          </w:tcPr>
          <w:p>
            <w:pPr>
              <w:ind w:left="113.472" w:right="113.472"/>
              <w:spacing w:before="120" w:after="120"/>
            </w:pPr>
            <w:r>
              <w:rPr/>
              <w:t xml:space="preserve">1 шт.,</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Фасовочный автомат в &amp;quot;Чаб&amp;quot;</w:t>
            </w:r>
          </w:p>
        </w:tc>
        <w:tc>
          <w:tcPr>
            <w:tcW w:w="5100" w:type="dxa"/>
            <w:shd w:val="clear" w:fill="fdf5e8"/>
          </w:tcPr>
          <w:p>
            <w:pPr>
              <w:ind w:left="113.472" w:right="113.472"/>
              <w:spacing w:before="120" w:after="120"/>
            </w:pPr>
            <w:r>
              <w:rPr/>
              <w:t xml:space="preserve">1 шт.,</w:t>
            </w:r>
            <w:br/>
            <w:r>
              <w:rPr/>
              <w:t xml:space="preserve">1,800,000.00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Холодильный тоннель для охлаждения расфасованного продукта на поддонах</w:t>
            </w:r>
          </w:p>
        </w:tc>
        <w:tc>
          <w:tcPr>
            <w:tcW w:w="5100" w:type="dxa"/>
            <w:shd w:val="clear" w:fill="fdf5e8"/>
          </w:tcPr>
          <w:p>
            <w:pPr>
              <w:ind w:left="113.472" w:right="113.472"/>
              <w:spacing w:before="120" w:after="120"/>
            </w:pPr>
            <w:r>
              <w:rPr/>
              <w:t xml:space="preserve">1 шт.,</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Децентрализованная станция пенной мойки</w:t>
            </w:r>
          </w:p>
        </w:tc>
        <w:tc>
          <w:tcPr>
            <w:tcW w:w="5100" w:type="dxa"/>
            <w:shd w:val="clear" w:fill="fdf5e8"/>
          </w:tcPr>
          <w:p>
            <w:pPr>
              <w:ind w:left="113.472" w:right="113.472"/>
              <w:spacing w:before="120" w:after="120"/>
            </w:pPr>
            <w:r>
              <w:rPr/>
              <w:t xml:space="preserve">1 шт.,</w:t>
            </w:r>
            <w:br/>
            <w:r>
              <w:rPr/>
              <w:t xml:space="preserve">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документах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10.89</w:t>
            </w:r>
          </w:p>
        </w:tc>
      </w:tr>
    </w:tbl>
    <w:p/>
    <w:p>
      <w:pPr>
        <w:ind w:left="113.472" w:right="113.472"/>
        <w:spacing w:before="120" w:after="120"/>
      </w:pPr>
      <w:r>
        <w:rPr>
          <w:b w:val="1"/>
          <w:bCs w:val="1"/>
        </w:rPr>
        <w:t xml:space="preserve">Процедура закупки № 2024-1190110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Чай / кофе / какао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какао-бобов целых сырых</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предприятие открытое акционерное общество "Спартак"
</w:t>
            </w:r>
            <w:br/>
            <w:r>
              <w:rPr/>
              <w:t xml:space="preserve">Республика Беларусь, Гомельская обл., г. Гомель, 246003, ул. Советская, 63
</w:t>
            </w:r>
            <w:br/>
            <w:r>
              <w:rPr/>
              <w:t xml:space="preserve">  400078278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Горбачева Наталья Владимировна, +375232690706, ves@spartak.by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п.2 раздела III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п.8 раздела III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Конкурсные предложения принимаются на русском языке.
</w:t>
            </w:r>
            <w:br/>
            <w:r>
              <w:rPr/>
              <w:t xml:space="preserve">Информация о качественных характеристиках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подачи предложений до 18.11.2024г,(12:00 GMT+3:00) 246003, г. Гомель, ул. Советская, 63, отдел ВЭД, на электронную почту по адресу ves@spartak.by, почтой или нарочным.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принимаются по адресу: 246003, г. Гомель, ул. Советская, 63, отдел ВЭД, почтой или курьером, а так же по электронной почте ves@spartak.by с указанием в теме письма: название организации участника, номер и название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Какао-бобы целые сырые</w:t>
            </w:r>
          </w:p>
        </w:tc>
        <w:tc>
          <w:tcPr>
            <w:tcW w:w="5100" w:type="dxa"/>
            <w:shd w:val="clear" w:fill="fdf5e8"/>
          </w:tcPr>
          <w:p>
            <w:pPr>
              <w:ind w:left="113.472" w:right="113.472"/>
              <w:spacing w:before="120" w:after="120"/>
            </w:pPr>
            <w:r>
              <w:rPr/>
              <w:t xml:space="preserve">200 т,</w:t>
            </w:r>
            <w:br/>
            <w:r>
              <w:rPr/>
              <w:t xml:space="preserve">7,144,374.00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Какао-бобы целые сырые</w:t>
            </w:r>
          </w:p>
        </w:tc>
        <w:tc>
          <w:tcPr>
            <w:tcW w:w="5100" w:type="dxa"/>
            <w:shd w:val="clear" w:fill="fdf5e8"/>
          </w:tcPr>
          <w:p>
            <w:pPr>
              <w:ind w:left="113.472" w:right="113.472"/>
              <w:spacing w:before="120" w:after="120"/>
            </w:pPr>
            <w:r>
              <w:rPr/>
              <w:t xml:space="preserve">200 т,</w:t>
            </w:r>
            <w:br/>
            <w:r>
              <w:rPr/>
              <w:t xml:space="preserve">7,144,374.00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Какао-бобы целые сырые</w:t>
            </w:r>
          </w:p>
        </w:tc>
        <w:tc>
          <w:tcPr>
            <w:tcW w:w="5100" w:type="dxa"/>
            <w:shd w:val="clear" w:fill="fdf5e8"/>
          </w:tcPr>
          <w:p>
            <w:pPr>
              <w:ind w:left="113.472" w:right="113.472"/>
              <w:spacing w:before="120" w:after="120"/>
            </w:pPr>
            <w:r>
              <w:rPr/>
              <w:t xml:space="preserve">200 т,</w:t>
            </w:r>
            <w:br/>
            <w:r>
              <w:rPr/>
              <w:t xml:space="preserve">6,868,885.16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 Советская, 63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bl>
    <w:p/>
    <w:p>
      <w:pPr>
        <w:ind w:left="113.472" w:right="113.472"/>
        <w:spacing w:before="120" w:after="120"/>
      </w:pPr>
      <w:r>
        <w:rPr>
          <w:b w:val="1"/>
          <w:bCs w:val="1"/>
        </w:rPr>
        <w:t xml:space="preserve">Процедура закупки № 2024-1190196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Чай / кофе / какао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Какао-бобы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поставки: Станько Михаил Владимирович (начальник сектора сырья отдела закупок) тел./факс: +375 (17) 229-27-43;
</w:t>
            </w:r>
            <w:br/>
            <w:r>
              <w:rPr/>
              <w:t xml:space="preserve">Шамшурка Артемий Олегович тел.: +375 (17) 229-27-77 (вн. 516), е-mail: a.shamshurka@kommunarka.by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конкурсе не допускаются:
1)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2) организации, физические лица, включая индивидуальных предпринимателей:
	представившие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сбытовыми организациями (официальными торговыми представителями)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 обязан представить документы, свидетельствующие об экономическом и финансовом положении: справку из обслуживающего банка об экономической состоятельности (для нерезидентов Республики Беларусь – перечисленные выше либо иные документы, подтверждающие экономическую состоятельность претендента);
3)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4)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	фитосанитарный сертификат;
	декларацию о соответствии ТР ТС 021/2011 (при наличии) либо доверенность на осуществление проведения работ по декларированию соответствия, использование декларации о соответствии;
	сертификат качества или удостоверение о качестве;
	протокол испытаний по показателям безопасности сроком давности не более 1 года (для организаций стран-участниц ЕАЭС);
	протокол исследований (либо гарантийное письмо от изготовителя), подтверждающий отсутствие ГМО;
5) в случае признания участника победителем, кроме указанных выше документов, с первой поставкой необходимо предоставить:
	нормативную документацию на поставляемую продукцию (ГОСТ, СТБ, ТУ и др.);
	другие документы по желанию участника.
6)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Настоящими конкурсными документами предусмотрено право участников процедуры закупки подать предложение на часть объема (количества) предмета процедуры закупки по каждому лоту, но не менее 50% от общего объема лота.
</w:t>
            </w:r>
            <w:br/>
            <w:r>
              <w:rPr/>
              <w:t xml:space="preserve">
</w:t>
            </w:r>
            <w:br/>
            <w:r>
              <w:rPr/>
              <w:t xml:space="preserve">
</w:t>
            </w:r>
            <w:br/>
            <w:r>
              <w:rPr/>
              <w:t xml:space="preserve">
</w:t>
            </w:r>
            <w:br/>
            <w:r>
              <w:rPr/>
              <w:t xml:space="preserve">Обязательные требования к предоставляемой участником информации в
</w:t>
            </w:r>
            <w:br/>
            <w:r>
              <w:rPr/>
              <w:t xml:space="preserve">предложении:
</w:t>
            </w:r>
            <w:br/>
            <w:r>
              <w:rPr/>
              <w:t xml:space="preserve">1) коэффициент дифференциал за 1 тонну товара (для лотов № 1-3, № 5-11) либо фиксированная цена (для лота № 4) без учёта НДС, которые остаются неизменными на протяжении всего срока действия договора; оценка проверки по котировкам указана в таблице в п. 1.2 части 2.
</w:t>
            </w:r>
            <w:br/>
            <w:r>
              <w:rPr/>
              <w:t xml:space="preserve">2) условия оплаты: отсрочка платежа не менее 5 календарных дней от даты поставки товара на склад Покупателя (при поставке на условиях ФСН г. Минск, DAP Minsk, DDP Minsk); отсрочка платежа не менее 30 календарных дней от даты отгрузки товара (при поставке на условиях FCA); оплата с отсрочкой платежа не менее 30 календарных дней по договору банковского финансирования (факторинга), – для лотов № 1-4, № 6-11; 
</w:t>
            </w:r>
            <w:br/>
            <w:r>
              <w:rPr/>
              <w:t xml:space="preserve">отсрочка платежа не менее 5 календарных дней от даты поставки товара на склад Покупателя (при поставке на условиях ФСН г. Минск, DAP Minsk, DDP Minsk); отсрочка платежа не менее 30 календарных дней от даты отгрузки товара (при поставке на условиях FCA); оплата с отсрочкой платежа не менее 30 календарных дней по договору банковского финансирования (факторинга); оплата по факту погрузки товара на борт судна либо аккредитив (при поставке на условиях FOB) с условием предоставления сюрвейером документов, подтверждающих качество и безопасность товара, за счет Продавца, – для лота № 5.
</w:t>
            </w:r>
            <w:br/>
            <w:r>
              <w:rPr/>
              <w:t xml:space="preserve">3) условия поставки для резидентов Республики Беларусь: на условиях поставки на склад Покупателя (поставка на условиях франко-станция назначения г. Минск, ул. Аранская, 18 / Герасименко, 57), партиями, по заявке Покупателя;
</w:t>
            </w:r>
            <w:br/>
            <w:r>
              <w:rPr/>
              <w:t xml:space="preserve">4) условия поставки для нерезидентов Республики Беларусь: DAP Minsk, DDP Minsk либо FCA (Инкотермс 2020) с указанием точного адреса загрузки, партиями, по заявке Покупателя, – для лотов № 1-4, № 6-11; 
</w:t>
            </w:r>
            <w:br/>
            <w:r>
              <w:rPr/>
              <w:t xml:space="preserve">DAP Minsk, DDP Minsk, FCA (Инкотермс 2020) либо FOB (Инкотермс 2020) с условием предоставления сюрвейером документов, подтверждающих качество и безопасность товара, за счет Продавца, с указанием точного адреса загрузки, партиями, по заявке Покупателя, – для лота № 5.
</w:t>
            </w:r>
            <w:br/>
            <w:r>
              <w:rPr/>
              <w:t xml:space="preserve">5) срок поставки: смотреть в пункте 6 части 1 данной Конкурсной документации.
</w:t>
            </w:r>
            <w:br/>
            <w:r>
              <w:rPr/>
              <w:t xml:space="preserve">6)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E-mail* (a.shamshurka@kommunarka.by),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открытый конкурс по выбору поставщиков какао-бобов» и пометкой «Не вскрывать до заседания конкурсной комиссии».
</w:t>
            </w:r>
            <w:br/>
            <w:r>
              <w:rPr/>
              <w:t xml:space="preserve">При подаче документов на е-mail использовать почту a.shamshurka@kommunarka.by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100 т,</w:t>
            </w:r>
            <w:br/>
            <w:r>
              <w:rPr/>
              <w:t xml:space="preserve">3,024,361.20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(ул. Герасименко 57)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200 т,</w:t>
            </w:r>
            <w:br/>
            <w:r>
              <w:rPr/>
              <w:t xml:space="preserve">6,048,722.40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(ул. Герасименко 57)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300 т,</w:t>
            </w:r>
            <w:br/>
            <w:r>
              <w:rPr/>
              <w:t xml:space="preserve">9,073,083.60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(ул. Герасименко 57)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40 т,</w:t>
            </w:r>
            <w:br/>
            <w:r>
              <w:rPr/>
              <w:t xml:space="preserve">1,209,744.48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(ул. Герасименко 57)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50 т,</w:t>
            </w:r>
            <w:br/>
            <w:r>
              <w:rPr/>
              <w:t xml:space="preserve">1,512,180.60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(ул. Герасименко 57)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300 т,</w:t>
            </w:r>
            <w:br/>
            <w:r>
              <w:rPr/>
              <w:t xml:space="preserve">8,538,825.60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(ул. Герасименко 57)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360 т,</w:t>
            </w:r>
            <w:br/>
            <w:r>
              <w:rPr/>
              <w:t xml:space="preserve">10,246,590.72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(ул. Герасименко 57)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380 т,</w:t>
            </w:r>
            <w:br/>
            <w:r>
              <w:rPr/>
              <w:t xml:space="preserve">10,296,493.68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02.06.2025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(ул. Герасименко 57)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340 т,</w:t>
            </w:r>
            <w:br/>
            <w:r>
              <w:rPr/>
              <w:t xml:space="preserve">9,212,652.24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02.06.2025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(ул. Герасименко 57)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460 т,</w:t>
            </w:r>
            <w:br/>
            <w:r>
              <w:rPr/>
              <w:t xml:space="preserve">11,752,140.72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(ул. Герасименко 57)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Какао-бобы</w:t>
            </w:r>
          </w:p>
        </w:tc>
        <w:tc>
          <w:tcPr>
            <w:tcW w:w="5100" w:type="dxa"/>
            <w:shd w:val="clear" w:fill="fdf5e8"/>
          </w:tcPr>
          <w:p>
            <w:pPr>
              <w:ind w:left="113.472" w:right="113.472"/>
              <w:spacing w:before="120" w:after="120"/>
            </w:pPr>
            <w:r>
              <w:rPr/>
              <w:t xml:space="preserve">400 т,</w:t>
            </w:r>
            <w:br/>
            <w:r>
              <w:rPr/>
              <w:t xml:space="preserve">10,219,252.80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(ул. Герасименко 57)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01.27.14.000</w:t>
            </w:r>
          </w:p>
        </w:tc>
      </w:tr>
    </w:tbl>
    <w:p/>
    <w:p>
      <w:pPr>
        <w:ind w:left="113.472" w:right="113.472"/>
        <w:spacing w:before="120" w:after="120"/>
      </w:pPr>
      <w:r>
        <w:rPr>
          <w:color w:val="red"/>
          <w:b w:val="1"/>
          <w:bCs w:val="1"/>
        </w:rPr>
        <w:t xml:space="preserve">ОТРАСЛЬ: СВЯЗЬ / КОММУНИКАЦИИ </w:t>
      </w:r>
    </w:p>
    <w:p>
      <w:pPr>
        <w:ind w:left="113.472" w:right="113.472"/>
        <w:spacing w:before="120" w:after="120"/>
      </w:pPr>
      <w:r>
        <w:rPr>
          <w:b w:val="1"/>
          <w:bCs w:val="1"/>
        </w:rPr>
        <w:t xml:space="preserve">Процедура закупки № 2024-1183304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модернизации существующего аппаратно-программного комплекса для реализации функций антивируса, файрвола и web-фильтрации (АПК ШПАК МС)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Телефон: +375 17 217 1200,  +375 17 217 1214
</w:t>
            </w:r>
            <w:br/>
            <w:r>
              <w:rPr/>
              <w:t xml:space="preserve">По процедурным вопросам: Телефон: +375 17 217 1020,  +375 17 217 1021, Факс: +375 17 217 1494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09.10.2024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09.10.2024 до 25.11.2024 по адресу: 220030, г.Минск, ул.Энгельса, 6, на основании ЗАЯВКИ направленной на эл.почту vashkevich.av@main.beltelecom.by или ф. 217 149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Модернизация существующего аппаратно-программного комплекса для реализации функций антивируса, файрвола и web-фильтрации (АПК ШПАК МС)</w:t>
            </w:r>
          </w:p>
        </w:tc>
        <w:tc>
          <w:tcPr>
            <w:tcW w:w="5100" w:type="dxa"/>
            <w:shd w:val="clear" w:fill="fdf5e8"/>
          </w:tcPr>
          <w:p>
            <w:pPr>
              <w:ind w:left="113.472" w:right="113.472"/>
              <w:spacing w:before="120" w:after="120"/>
            </w:pPr>
            <w:r>
              <w:rPr/>
              <w:t xml:space="preserve">1 компл.,</w:t>
            </w:r>
            <w:br/>
            <w:r>
              <w:rPr/>
              <w:t xml:space="preserve">3,000,000.00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24.05.2025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 и все областные центры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0.10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bl>
    <w:p/>
    <w:p>
      <w:pPr>
        <w:ind w:left="113.472" w:right="113.472"/>
        <w:spacing w:before="120" w:after="120"/>
      </w:pPr>
      <w:r>
        <w:rPr>
          <w:b w:val="1"/>
          <w:bCs w:val="1"/>
        </w:rPr>
        <w:t xml:space="preserve">Процедура закупки № 2024-1188710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Строительно-монтажные работы. xPON</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Витебский филиал
</w:t>
            </w:r>
            <w:br/>
            <w:r>
              <w:rPr/>
              <w:t xml:space="preserve">Республика Беларусь, Витебская обл., г. Витебск, 210101, г. Витебск, пр-т Черняховского, 19, пом. 1
</w:t>
            </w:r>
            <w:br/>
            <w:r>
              <w:rPr/>
              <w:t xml:space="preserve">  300977657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Таскаев Дмитрий Владимирович, +375 0212 57 29 18, taskaev_dv@vitebsk.beltelecom.by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Оговаривается условиями документации для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Оговаривается условиями документации для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Оговаривается условиями документации для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для переговоров предоставляется участникам бесплатно в форме электронного документа по электронной почте не позднее 2-х рабочих дней со дня письменного обращения участника.
</w:t>
            </w:r>
            <w:br/>
            <w:r>
              <w:rPr/>
              <w:t xml:space="preserve">Участник направляет сообщение о своем согласии на участие в переговорах по адресу: 210101, г.Витебск, пр-т Черняховского, 19, пом.1, по электронной почте: taskaev_dv@vitebsk.beltelecom.by.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должны быть доставлены Организатору конкурса для вскрытия по адресу: г. Витебск, пр-т Черняховского, 19, пом. 1. не позднее окончания срока подачи предложений в виде, позволяющем установить достоверность доставки к назначенному сроку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Реконструкция местных линий связи. Сеть передачи данных по технологии xPON в н.п. Бельчица Полоцкого района. 1 очередь</w:t>
            </w:r>
          </w:p>
        </w:tc>
        <w:tc>
          <w:tcPr>
            <w:tcW w:w="5100" w:type="dxa"/>
            <w:shd w:val="clear" w:fill="fdf5e8"/>
          </w:tcPr>
          <w:p>
            <w:pPr>
              <w:ind w:left="113.472" w:right="113.472"/>
              <w:spacing w:before="120" w:after="120"/>
            </w:pPr>
            <w:r>
              <w:rPr/>
              <w:t xml:space="preserve">1 объект(а,ов),</w:t>
            </w:r>
            <w:br/>
            <w:r>
              <w:rPr/>
              <w:t xml:space="preserve">539,551.00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14.11.2024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н.п. Бельчица Полоцкого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Реконструкция местных линий связи. Сеть передачи данных по технологии xPON в н.п. Жерносеки Полоцкого района. 1 очередь</w:t>
            </w:r>
          </w:p>
        </w:tc>
        <w:tc>
          <w:tcPr>
            <w:tcW w:w="5100" w:type="dxa"/>
            <w:shd w:val="clear" w:fill="fdf5e8"/>
          </w:tcPr>
          <w:p>
            <w:pPr>
              <w:ind w:left="113.472" w:right="113.472"/>
              <w:spacing w:before="120" w:after="120"/>
            </w:pPr>
            <w:r>
              <w:rPr/>
              <w:t xml:space="preserve">1 объект(а,ов),</w:t>
            </w:r>
            <w:br/>
            <w:r>
              <w:rPr/>
              <w:t xml:space="preserve">459,508.00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11.11.2024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н.п. Жерносеки Полоцкого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Реконструкция сетей связи Витебской области. Расширение абонентского доступа мультисервисной сети по технологии xPON в н.п.Богушевск Сенненского района. (1 очередь). 2 этап</w:t>
            </w:r>
          </w:p>
        </w:tc>
        <w:tc>
          <w:tcPr>
            <w:tcW w:w="5100" w:type="dxa"/>
            <w:shd w:val="clear" w:fill="fdf5e8"/>
          </w:tcPr>
          <w:p>
            <w:pPr>
              <w:ind w:left="113.472" w:right="113.472"/>
              <w:spacing w:before="120" w:after="120"/>
            </w:pPr>
            <w:r>
              <w:rPr/>
              <w:t xml:space="preserve">1 объект(а,ов),</w:t>
            </w:r>
            <w:br/>
            <w:r>
              <w:rPr/>
              <w:t xml:space="preserve">1,321,949.00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14.11.2024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н.п.Богушевск Сенненского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Реконструкция сетей связи Витебской области. Расширение абонентского доступа мультисервисной сети по технологии xPON в г.п.Шарковщина район улицы Советской» (1 очередь), (2 этап)</w:t>
            </w:r>
          </w:p>
        </w:tc>
        <w:tc>
          <w:tcPr>
            <w:tcW w:w="5100" w:type="dxa"/>
            <w:shd w:val="clear" w:fill="fdf5e8"/>
          </w:tcPr>
          <w:p>
            <w:pPr>
              <w:ind w:left="113.472" w:right="113.472"/>
              <w:spacing w:before="120" w:after="120"/>
            </w:pPr>
            <w:r>
              <w:rPr/>
              <w:t xml:space="preserve">1 объект(а,ов),</w:t>
            </w:r>
            <w:br/>
            <w:r>
              <w:rPr/>
              <w:t xml:space="preserve">2,500,190.00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14.11.2024 по 29.08.2025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г.п.Шарковщина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Реконструкция местных линий связи. Сеть передачи данных по технологии xPON в г.Поставы район улицы Мелиоративной. 3 очередь</w:t>
            </w:r>
          </w:p>
        </w:tc>
        <w:tc>
          <w:tcPr>
            <w:tcW w:w="5100" w:type="dxa"/>
            <w:shd w:val="clear" w:fill="fdf5e8"/>
          </w:tcPr>
          <w:p>
            <w:pPr>
              <w:ind w:left="113.472" w:right="113.472"/>
              <w:spacing w:before="120" w:after="120"/>
            </w:pPr>
            <w:r>
              <w:rPr/>
              <w:t xml:space="preserve">1 объект(а,ов),</w:t>
            </w:r>
            <w:br/>
            <w:r>
              <w:rPr/>
              <w:t xml:space="preserve">648,620.00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14.11.2024 по 30.05.2025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г.Поставы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Реконструкция местных линий связи. Сеть передачи данных по технологии xPON в н.п. Пальминка Городокского района. 1 очередь</w:t>
            </w:r>
          </w:p>
        </w:tc>
        <w:tc>
          <w:tcPr>
            <w:tcW w:w="5100" w:type="dxa"/>
            <w:shd w:val="clear" w:fill="fdf5e8"/>
          </w:tcPr>
          <w:p>
            <w:pPr>
              <w:ind w:left="113.472" w:right="113.472"/>
              <w:spacing w:before="120" w:after="120"/>
            </w:pPr>
            <w:r>
              <w:rPr/>
              <w:t xml:space="preserve">1 объект(а,ов),</w:t>
            </w:r>
            <w:br/>
            <w:r>
              <w:rPr/>
              <w:t xml:space="preserve">1,992,352.00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14.11.2024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н.п. Пальминка Городокского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2024-1189414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Птицеводство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суточных цыплят-бройлера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закрытое акционерное общество «Агрокомбинат «Колос»
</w:t>
            </w:r>
            <w:br/>
            <w:r>
              <w:rPr/>
              <w:t xml:space="preserve">Республика Беларусь, Минская обл., Столбцовский район, Рубежевичский с/с, д. Заречье, 222662, ул. Вкусная, 1
</w:t>
            </w:r>
            <w:br/>
            <w:r>
              <w:rPr/>
              <w:t xml:space="preserve">  190464733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Шабанов Артем Александрович, (017) 3939571, a.shabanov@kolosbel.by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Запросе ценовых предложений (см. прикрепленный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Запросе ценовых предложений (см. прикрепленный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Запросе ценовых предложений (см. прикрепленный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Ценовое предложение должно быть представлено не позднее 15:00 час 14 ноября 2024г.:
</w:t>
            </w:r>
            <w:br/>
            <w:r>
              <w:rPr/>
              <w:t xml:space="preserve">- по почте по адресу: 220114, г. Минск, ул. Филимонова, 55, 2й этаж, помещение 178
</w:t>
            </w:r>
            <w:br/>
            <w:r>
              <w:rPr/>
              <w:t xml:space="preserve">- по e-mail: snab@kolosbel.by
</w:t>
            </w:r>
            <w:br/>
            <w:r>
              <w:rPr/>
              <w:t xml:space="preserve">- по факсу: +375 17 316-89-67</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 BYNBYN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Ценовое предложение должно быть представлено не позднее 15:00 час 14 ноября 2024г.:
</w:t>
            </w:r>
            <w:br/>
            <w:r>
              <w:rPr/>
              <w:t xml:space="preserve">- по почте по адресу: 220114, г. Минск, ул. Филимонова, 55, 2й этаж, помещение 178
</w:t>
            </w:r>
            <w:br/>
            <w:r>
              <w:rPr/>
              <w:t xml:space="preserve">- по e-mail: snab@kolosbel.by
</w:t>
            </w:r>
            <w:br/>
            <w:r>
              <w:rPr/>
              <w:t xml:space="preserve">- по факсу: +375 17 316-89-67</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Суточный цыпленок-бройлера кросса ROSS 308</w:t>
            </w:r>
          </w:p>
        </w:tc>
        <w:tc>
          <w:tcPr>
            <w:tcW w:w="5100" w:type="dxa"/>
            <w:shd w:val="clear" w:fill="fdf5e8"/>
          </w:tcPr>
          <w:p>
            <w:pPr>
              <w:ind w:left="113.472" w:right="113.472"/>
              <w:spacing w:before="120" w:after="120"/>
            </w:pPr>
            <w:r>
              <w:rPr/>
              <w:t xml:space="preserve">3 360 000 гол.(скот),</w:t>
            </w:r>
            <w:br/>
            <w:r>
              <w:rPr/>
              <w:t xml:space="preserve">3,400,000.00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Столбцовский район, д. Любковщина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w:t>
            </w:r>
          </w:p>
        </w:tc>
      </w:tr>
    </w:tbl>
    <w:p/>
    <w:p>
      <w:pPr>
        <w:ind w:left="113.472" w:right="113.472"/>
        <w:spacing w:before="120" w:after="120"/>
      </w:pPr>
      <w:r>
        <w:rPr>
          <w:b w:val="1"/>
          <w:bCs w:val="1"/>
        </w:rPr>
        <w:t xml:space="preserve">Процедура закупки № 2024-1190212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Растениеводство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семян люцерны посевной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"Гомельагрокомплект"
</w:t>
            </w:r>
            <w:br/>
            <w:r>
              <w:rPr/>
              <w:t xml:space="preserve">Республика Беларусь, Гомельская обл., аг. Еремино, 247016, ул. Сурганова, 14
</w:t>
            </w:r>
            <w:br/>
            <w:r>
              <w:rPr/>
              <w:t xml:space="preserve">  491521647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Чуешов Антон Николаевич, +375 232 991724, a-chueshov@mail.ru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00,00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Сельскохозяйственные организации Гомельской области</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 соответствии со сведениями ЕГР</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заданием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предложения должны быть получены Организатором не позднее 9:30  часов  16.11.2024 г. по  адресу: 247016, Гомельская
</w:t>
            </w:r>
            <w:br/>
            <w:r>
              <w:rPr/>
              <w:t xml:space="preserve">область агрогородок Еремино, улица Сурганова, 14. 
</w:t>
            </w:r>
            <w:br/>
            <w:r>
              <w:rPr/>
              <w:t xml:space="preserve">Участник должен предоставить конкурсное предложение в письменном виде в запечатанном конверте, почтой или нарочно с пометкой на конверте: «Не вскрывать! Предложение по закупке семян люцерны посевной» с указанием номера закупки на сайте 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должны быть получены Организатором не позднее 9:30  часов  16.11.2024 г. по  адресу: 247016, Гомельская
</w:t>
            </w:r>
            <w:br/>
            <w:r>
              <w:rPr/>
              <w:t xml:space="preserve">область агрогородок Еремино, улица Сурганова, 14. 
</w:t>
            </w:r>
            <w:br/>
            <w:r>
              <w:rPr/>
              <w:t xml:space="preserve">Участник должен предоставить конкурсное предложение в письменном виде в запечатанном конверте, почтой или нарочно с пометкой на конверте: «Не вскрывать! Предложение по закупке семян люцерны посевной» с указанием номера закупки на сайте www.icetrade.by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Семена люцерны посевной</w:t>
            </w:r>
          </w:p>
        </w:tc>
        <w:tc>
          <w:tcPr>
            <w:tcW w:w="5100" w:type="dxa"/>
            <w:shd w:val="clear" w:fill="fdf5e8"/>
          </w:tcPr>
          <w:p>
            <w:pPr>
              <w:ind w:left="113.472" w:right="113.472"/>
              <w:spacing w:before="120" w:after="120"/>
            </w:pPr>
            <w:r>
              <w:rPr/>
              <w:t xml:space="preserve">100 т,</w:t>
            </w:r>
            <w:br/>
            <w:r>
              <w:rPr/>
              <w:t xml:space="preserve">3,174,603.00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25.12.2024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Автомобильным транспортом Поставщика на 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01.19.31.410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Семена люцерны посевной</w:t>
            </w:r>
          </w:p>
        </w:tc>
        <w:tc>
          <w:tcPr>
            <w:tcW w:w="5100" w:type="dxa"/>
            <w:shd w:val="clear" w:fill="fdf5e8"/>
          </w:tcPr>
          <w:p>
            <w:pPr>
              <w:ind w:left="113.472" w:right="113.472"/>
              <w:spacing w:before="120" w:after="120"/>
            </w:pPr>
            <w:r>
              <w:rPr/>
              <w:t xml:space="preserve">100 т,</w:t>
            </w:r>
            <w:br/>
            <w:r>
              <w:rPr/>
              <w:t xml:space="preserve">3,174,603.00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25.12.2024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Автомобильным транспортом Поставщика на 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01.19.31.410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Семена люцерны посевной</w:t>
            </w:r>
          </w:p>
        </w:tc>
        <w:tc>
          <w:tcPr>
            <w:tcW w:w="5100" w:type="dxa"/>
            <w:shd w:val="clear" w:fill="fdf5e8"/>
          </w:tcPr>
          <w:p>
            <w:pPr>
              <w:ind w:left="113.472" w:right="113.472"/>
              <w:spacing w:before="120" w:after="120"/>
            </w:pPr>
            <w:r>
              <w:rPr/>
              <w:t xml:space="preserve">115 т,</w:t>
            </w:r>
            <w:br/>
            <w:r>
              <w:rPr/>
              <w:t xml:space="preserve">3,650,794.00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25.11.2024 по 25.12.2024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Автомобильным транспортом Поставщика на 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01.19.31.410</w:t>
            </w:r>
          </w:p>
        </w:tc>
      </w:tr>
    </w:tbl>
    <w:p/>
    <w:p>
      <w:pPr>
        <w:ind w:left="113.472" w:right="113.472"/>
        <w:spacing w:before="120" w:after="120"/>
      </w:pPr>
      <w:r>
        <w:rPr>
          <w:b w:val="1"/>
          <w:bCs w:val="1"/>
        </w:rPr>
        <w:t xml:space="preserve">Процедура закупки № 2024-1189440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технологического оборудования для напольного содержания цыплят бройлеров с оказанием услуг по шефмонтажу, выполнением пусконаладочных работ и обучения персонала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оформления : Велько Юлия Борисовна, конт.тел. +375(29)111-60-74;
</w:t>
            </w:r>
            <w:br/>
            <w:r>
              <w:rPr/>
              <w:t xml:space="preserve">по техническим вопросам : Бернацкий Виталий Викторович, конт. тел. +375(44)-701-48-47.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и приложениям к нему,документации -смотреть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и приложениям к нему,документации -смотреть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и приложениям к нему,документации -смотреть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и приложениям к нему,документации -смотреть 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и приложениям к нему,документации -смотреть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Технологическое оборудование для напольного содержания цыплят бройлеров с оказанием услуг по шефмонтажу, выполнением пусконаладочных работ и обучения персонала.</w:t>
            </w:r>
          </w:p>
        </w:tc>
        <w:tc>
          <w:tcPr>
            <w:tcW w:w="5100" w:type="dxa"/>
            <w:shd w:val="clear" w:fill="fdf5e8"/>
          </w:tcPr>
          <w:p>
            <w:pPr>
              <w:ind w:left="113.472" w:right="113.472"/>
              <w:spacing w:before="120" w:after="120"/>
            </w:pPr>
            <w:r>
              <w:rPr/>
              <w:t xml:space="preserve">10 компл.,</w:t>
            </w:r>
            <w:br/>
            <w:r>
              <w:rPr/>
              <w:t xml:space="preserve">3,800,000.00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21.11.2024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и приложениям к нему,документации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28.30.85</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2024-1189683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Благоустройство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Благоустройство территории и инженерные сети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"Ремонтно-строительный трест Управления делами Президента Республики Беларусь"
</w:t>
            </w:r>
            <w:br/>
            <w:r>
              <w:rPr/>
              <w:t xml:space="preserve">Республика Беларусь, Минская обл., г. Минск, 220033, пер. Велосипедный, 6
</w:t>
            </w:r>
            <w:br/>
            <w:r>
              <w:rPr/>
              <w:t xml:space="preserve">  100104873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Евтихевич Мария Андреевна, +375 17 246-91-44, yaroshinskiy@rstudp.by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конкурсной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Указаны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Благоустройство территории и инженерные сети</w:t>
            </w:r>
          </w:p>
        </w:tc>
        <w:tc>
          <w:tcPr>
            <w:tcW w:w="5100" w:type="dxa"/>
            <w:shd w:val="clear" w:fill="fdf5e8"/>
          </w:tcPr>
          <w:p>
            <w:pPr>
              <w:ind w:left="113.472" w:right="113.472"/>
              <w:spacing w:before="120" w:after="120"/>
            </w:pPr>
            <w:r>
              <w:rPr/>
              <w:t xml:space="preserve">1 ед.,</w:t>
            </w:r>
            <w:br/>
            <w:r>
              <w:rPr/>
              <w:t xml:space="preserve">8,326,179.79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01.12.2025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г.п. Мачулищи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38.11.21.300</w:t>
            </w:r>
          </w:p>
        </w:tc>
      </w:tr>
    </w:tbl>
    <w:p/>
    <w:p>
      <w:pPr>
        <w:ind w:left="113.472" w:right="113.472"/>
        <w:spacing w:before="120" w:after="120"/>
      </w:pPr>
      <w:r>
        <w:rPr>
          <w:b w:val="1"/>
          <w:bCs w:val="1"/>
        </w:rPr>
        <w:t xml:space="preserve">Процедура закупки № 2024-1189462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ЗС624 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Гаврилова Елена Васильевна, +375 17 224 68 70, smtender@minsk.gov.by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предприятие «Минсккоммунтеплосеть»
</w:t>
            </w:r>
            <w:br/>
            <w:r>
              <w:rPr/>
              <w:t xml:space="preserve">220049, г. Минск, ул. Волгоградская, 12, УНН100185328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Рафальский Владимир Николаевич; Коломиец Игорь Григорьевич
</w:t>
            </w:r>
            <w:br/>
            <w:r>
              <w:rPr/>
              <w:t xml:space="preserve">8 029 716-41-14, 8 017 272-03-52.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3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услуг при строительстве объекта: «Экспериментальный многофункциональный комплекс «Минск-Мир». 4 квартал. Газовая котельная № 4.1 по г/п по ул. Германовская» в интересах государственного предприятия «Минсккоммунтеплосеть»</w:t>
            </w:r>
          </w:p>
        </w:tc>
        <w:tc>
          <w:tcPr>
            <w:tcW w:w="5100" w:type="dxa"/>
            <w:shd w:val="clear" w:fill="fdf5e8"/>
          </w:tcPr>
          <w:p>
            <w:pPr>
              <w:ind w:left="113.472" w:right="113.472"/>
              <w:spacing w:before="120" w:after="120"/>
            </w:pPr>
            <w:r>
              <w:rPr/>
              <w:t xml:space="preserve">1 раб.,</w:t>
            </w:r>
            <w:br/>
            <w:r>
              <w:rPr/>
              <w:t xml:space="preserve">5,165,312.77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02.12.2024 по 16.11.2025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 местонахождению объекта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2024-1190049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генподрядчика для строительства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дополнительной ответственностью "Стройинженерсервис"
</w:t>
            </w:r>
            <w:br/>
            <w:r>
              <w:rPr/>
              <w:t xml:space="preserve">Республика Беларусь, Витебская обл., г. Витебск, 210023, пр-т Фрунзе, 22, к. 3
</w:t>
            </w:r>
            <w:br/>
            <w:r>
              <w:rPr/>
              <w:t xml:space="preserve">(0212) 63-61-91
</w:t>
            </w:r>
            <w:br/>
            <w:r>
              <w:rPr/>
              <w:t xml:space="preserve"> zizarow@tut.by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Провороцкий Назар Васильевич, тел: +375 212 636191,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объекта: «Строительство локальных очистных сооружений для очистки производственных сточных вод цеха по производству сыра г.Браслав ОАО «Глубокский МКК»</w:t>
            </w:r>
          </w:p>
        </w:tc>
        <w:tc>
          <w:tcPr>
            <w:tcW w:w="5100" w:type="dxa"/>
            <w:shd w:val="clear" w:fill="fdf5e8"/>
          </w:tcPr>
          <w:p>
            <w:pPr>
              <w:ind w:left="113.472" w:right="113.472"/>
              <w:spacing w:before="120" w:after="120"/>
            </w:pPr>
            <w:r>
              <w:rPr/>
              <w:t xml:space="preserve">1 объект(а,ов),</w:t>
            </w:r>
            <w:br/>
            <w:r>
              <w:rPr/>
              <w:t xml:space="preserve">4,246,832.00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приглашением на участие и документацией для переговоров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bl>
    <w:p/>
    <w:p>
      <w:pPr>
        <w:ind w:left="113.472" w:right="113.472"/>
        <w:spacing w:before="120" w:after="120"/>
      </w:pPr>
      <w:r>
        <w:rPr>
          <w:b w:val="1"/>
          <w:bCs w:val="1"/>
        </w:rPr>
        <w:t xml:space="preserve">Процедура закупки № 2024-1188632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строительства объекта «Строительство 3-х этажного 2-х подъездного 24-х квартирного жилого дома»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дочернее унитарное предприятие по обеспечению нефтепродуктами "БЕЛОРУСНЕФТЬ-МИНСКОБЛНЕФТЕПРОДУКТ"
</w:t>
            </w:r>
            <w:br/>
            <w:r>
              <w:rPr/>
              <w:t xml:space="preserve">Республика Беларусь, Минская обл., г. Фаниполь, 222750, ул. Заводская, 9
</w:t>
            </w:r>
            <w:br/>
            <w:r>
              <w:rPr/>
              <w:t xml:space="preserve">  690314876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Суханов Александр Владимирович тел. 801716 22608; e-mail: a.suhanov@beloil.by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документацией на закупку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строительства объекта «Строительство 3-х этажного 2-х подъездного 24-х квартирного жилого дома»</w:t>
            </w:r>
          </w:p>
        </w:tc>
        <w:tc>
          <w:tcPr>
            <w:tcW w:w="5100" w:type="dxa"/>
            <w:shd w:val="clear" w:fill="fdf5e8"/>
          </w:tcPr>
          <w:p>
            <w:pPr>
              <w:ind w:left="113.472" w:right="113.472"/>
              <w:spacing w:before="120" w:after="120"/>
            </w:pPr>
            <w:r>
              <w:rPr/>
              <w:t xml:space="preserve">1 объект(а,ов),</w:t>
            </w:r>
            <w:br/>
            <w:r>
              <w:rPr/>
              <w:t xml:space="preserve">6,428,127.23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10.12.2024 по 09.10.2025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Логойский район а.г.Гостиловичи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w:t>
            </w:r>
          </w:p>
        </w:tc>
      </w:tr>
    </w:tbl>
    <w:p/>
    <w:p>
      <w:pPr>
        <w:ind w:left="113.472" w:right="113.472"/>
        <w:spacing w:before="120" w:after="120"/>
      </w:pPr>
      <w:r>
        <w:rPr>
          <w:b w:val="1"/>
          <w:bCs w:val="1"/>
        </w:rPr>
        <w:t xml:space="preserve">Процедура закупки № 2024-1189337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генерального подрядчика для строительства объекта «Возведение двух коровников и доильно-молочного блока вблизи д. Большое Бахово Дубровенского района» в интересах ОАО «Правда-С»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"Управление капитального строительства Оршанского района"
</w:t>
            </w:r>
            <w:br/>
            <w:r>
              <w:rPr/>
              <w:t xml:space="preserve">Республика Беларусь, Витебская обл., г. Орша, 211391, ул. Владимира Ленина, 59/24
</w:t>
            </w:r>
            <w:br/>
            <w:r>
              <w:rPr/>
              <w:t xml:space="preserve">  300055187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Халецкий Дмитрий Сергеевич, +375 216 54 49 13, dima2082@mail.ru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«Правда-С», Витебская обл., Дубровенский район, аг. Сипищево, УНП 300067628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директор Хохлова А.Н., (02137) 5-86-33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строительству объекта «Возведение двух коровников и доильно-молочного блока вблизи д. Большое Бахово Дубровенского района» в интересах ОАО «Правда-С»</w:t>
            </w:r>
          </w:p>
        </w:tc>
        <w:tc>
          <w:tcPr>
            <w:tcW w:w="5100" w:type="dxa"/>
            <w:shd w:val="clear" w:fill="fdf5e8"/>
          </w:tcPr>
          <w:p>
            <w:pPr>
              <w:ind w:left="113.472" w:right="113.472"/>
              <w:spacing w:before="120" w:after="120"/>
            </w:pPr>
            <w:r>
              <w:rPr/>
              <w:t xml:space="preserve">1 объект(а,ов),</w:t>
            </w:r>
            <w:br/>
            <w:r>
              <w:rPr/>
              <w:t xml:space="preserve">16,640,600.62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18.11.2024 по 04.05.2026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Витебская обл., Дубровенский район, вблизи д. Большое Бахово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bl>
    <w:p/>
    <w:p>
      <w:pPr>
        <w:ind w:left="113.472" w:right="113.472"/>
        <w:spacing w:before="120" w:after="120"/>
      </w:pPr>
      <w:r>
        <w:rPr>
          <w:b w:val="1"/>
          <w:bCs w:val="1"/>
        </w:rPr>
        <w:t xml:space="preserve">Процедура закупки № 2024-1189342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Прочие строительные материалы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Переговоры по выбору поставщика металлоизделий (лоты № 1, 2) для объекта «Реконструкция Минской очистной станции по ул.Инженерная,1. Внесение изменений» 1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"СТРОИТЕЛЬНЫЙ ТРЕСТ № 4"
</w:t>
            </w:r>
            <w:br/>
            <w:r>
              <w:rPr/>
              <w:t xml:space="preserve">Республика Беларусь, г. Минск,  220002, ул. Коммунистическая, 17
</w:t>
            </w:r>
            <w:br/>
            <w:r>
              <w:rPr/>
              <w:t xml:space="preserve">+375 334-12-61
</w:t>
            </w:r>
            <w:br/>
            <w:r>
              <w:rPr/>
              <w:t xml:space="preserve"> stroytrest4@mail.ru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Драница Валерий Валентинович, тел. +375 29 670-93-84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Предложение предоставляется участником после внесения регистрационного сбора в размере 163,00 бел. рублей с НДС на р/с BY21BPSB30121021250149330000 Региональная дирекция № 700 по г. Минску и Минской области ОАО «Сбер Банк» г. Минск, BIC BPSBBY2X УНП 100055368, ОКПО 01279547. В платежном поручении необходимо указать почтовый адрес плательщика.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металлоизделия из нержавеющей стали</w:t>
            </w:r>
          </w:p>
        </w:tc>
        <w:tc>
          <w:tcPr>
            <w:tcW w:w="5100" w:type="dxa"/>
            <w:shd w:val="clear" w:fill="fdf5e8"/>
          </w:tcPr>
          <w:p>
            <w:pPr>
              <w:ind w:left="113.472" w:right="113.472"/>
              <w:spacing w:before="120" w:after="120"/>
            </w:pPr>
            <w:r>
              <w:rPr/>
              <w:t xml:space="preserve">147 т,</w:t>
            </w:r>
            <w:br/>
            <w:r>
              <w:rPr/>
              <w:t xml:space="preserve">7,616,231.60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25.11.23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металлоизделия из черных металлов</w:t>
            </w:r>
          </w:p>
        </w:tc>
        <w:tc>
          <w:tcPr>
            <w:tcW w:w="5100" w:type="dxa"/>
            <w:shd w:val="clear" w:fill="fdf5e8"/>
          </w:tcPr>
          <w:p>
            <w:pPr>
              <w:ind w:left="113.472" w:right="113.472"/>
              <w:spacing w:before="120" w:after="120"/>
            </w:pPr>
            <w:r>
              <w:rPr/>
              <w:t xml:space="preserve">1 т,</w:t>
            </w:r>
            <w:br/>
            <w:r>
              <w:rPr/>
              <w:t xml:space="preserve">15,120.36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25.11.23</w:t>
            </w:r>
          </w:p>
        </w:tc>
      </w:tr>
    </w:tbl>
    <w:p/>
    <w:p>
      <w:pPr>
        <w:ind w:left="113.472" w:right="113.472"/>
        <w:spacing w:before="120" w:after="120"/>
      </w:pPr>
      <w:r>
        <w:rPr>
          <w:b w:val="1"/>
          <w:bCs w:val="1"/>
        </w:rPr>
        <w:t xml:space="preserve">Процедура закупки № 2024-1188648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работ:  	Пожарная сигнализация и оповещение о пожаре полный комплекс по объекту. Система контроля и управления доступом. Система охранной сигнализации полный комплекс по объекту. Системы связи внутренние полный комплекс по объекту. Телевизионная система видеонаблюдения полный комплекс по объекту. Системы связи наружные на объекте строительства: «Строительство городской клинической больницы по пр. Я. Купалы в г. Гродно»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"Гродножилстрой"
</w:t>
            </w:r>
            <w:br/>
            <w:r>
              <w:rPr/>
              <w:t xml:space="preserve">Республика Беларусь, Гродненская обл., г. Гродно, 230001, 230001, г. Гродно, ул. Суворова, 135
</w:t>
            </w:r>
            <w:br/>
            <w:r>
              <w:rPr/>
              <w:t xml:space="preserve">  500013575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Якимович Наталья Александровна, +375 152 738-246, 738246@mail.ru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предоставляется в форме электронного документа в соответствии с заявкой. Заявки принимаются на эл. адрес – 738246@mail.ru</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работ: Пожарная сигнализация и оповещение о пожаре полный комплекс по объекту. Система контроля и управления доступом. Система охранной сигнализации полный комплекс по объекту. Системы связи внутренние полный комплекс по объекту. Телевизионная система видеонаблюдения полный комплекс по объекту. Системы связи наружные на объекте строительства: «Строительство городской клинической больницы по пр. Я. Купалы в г. Гродно»</w:t>
            </w:r>
          </w:p>
        </w:tc>
        <w:tc>
          <w:tcPr>
            <w:tcW w:w="5100" w:type="dxa"/>
            <w:shd w:val="clear" w:fill="fdf5e8"/>
          </w:tcPr>
          <w:p>
            <w:pPr>
              <w:ind w:left="113.472" w:right="113.472"/>
              <w:spacing w:before="120" w:after="120"/>
            </w:pPr>
            <w:r>
              <w:rPr/>
              <w:t xml:space="preserve">1 раб.,</w:t>
            </w:r>
            <w:br/>
            <w:r>
              <w:rPr/>
              <w:t xml:space="preserve">3,761,436.00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19.11.2024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конкурсной документацией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43.21</w:t>
            </w:r>
          </w:p>
        </w:tc>
      </w:tr>
    </w:tbl>
    <w:p/>
    <w:p>
      <w:pPr>
        <w:ind w:left="113.472" w:right="113.472"/>
        <w:spacing w:before="120" w:after="120"/>
      </w:pPr>
      <w:r>
        <w:rPr>
          <w:b w:val="1"/>
          <w:bCs w:val="1"/>
        </w:rPr>
        <w:t xml:space="preserve">Процедура закупки № 2024-1189983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комплекса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"БЕЛЭЛЕКТРОМОНТАЖ"
</w:t>
            </w:r>
            <w:br/>
            <w:r>
              <w:rPr/>
              <w:t xml:space="preserve">Республика Беларусь, г. Минск,  220034, ул. Берестянская, 12
</w:t>
            </w:r>
            <w:br/>
            <w:r>
              <w:rPr/>
              <w:t xml:space="preserve">Тел. (017) 294-50-22,
</w:t>
            </w:r>
            <w:br/>
            <w:r>
              <w:rPr/>
              <w:t xml:space="preserve"> bem@belbem.by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Стадник Алёна Владимировна, тел: +375162406248, факс: +375162406248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Организатор переговоров имеет право на отказ от проведения переговоров в любой срок без возмещения участникам затрат на подготовку предложения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комплекса работ по объекту «Строительство специализированного здания с благоустройством территории войсковой части 5526 г.Брест».</w:t>
            </w:r>
          </w:p>
        </w:tc>
        <w:tc>
          <w:tcPr>
            <w:tcW w:w="5100" w:type="dxa"/>
            <w:shd w:val="clear" w:fill="fdf5e8"/>
          </w:tcPr>
          <w:p>
            <w:pPr>
              <w:ind w:left="113.472" w:right="113.472"/>
              <w:spacing w:before="120" w:after="120"/>
            </w:pPr>
            <w:r>
              <w:rPr/>
              <w:t xml:space="preserve">1 компл.,</w:t>
            </w:r>
            <w:br/>
            <w:r>
              <w:rPr/>
              <w:t xml:space="preserve">16,009,795.49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территория войсковой части 5526 г.Брест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2024-1190244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Строительство здания доильно-молочного блока, трех коровников на 744 скотомест в районе аг. Добрейка Шкловского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Производственное республиканское унитарное предприятие "Могилевоблгаз"
</w:t>
            </w:r>
            <w:br/>
            <w:r>
              <w:rPr/>
              <w:t xml:space="preserve">Республика Беларусь, Могилевская обл., г. Могилев, 212030, ул. Габровская, 11
</w:t>
            </w:r>
            <w:br/>
            <w:r>
              <w:rPr/>
              <w:t xml:space="preserve">  700010367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Данилевич Дмитрий Александрович (начальник ОКС), 8(0222)763184, oks4@mogilev.gas.by; Иванов Андрей Михайлович (инженер ОКС - секретарь), 8(0222)763184, ivanovam@mogilev.gas.by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Предложения необходимо представить до 10-45 часов 15.11.2024 г. по адресу: г. Могилев, ул.Габровская, 11, приемная руководителя 2 этаж. Предложения, представленные после указанного времени, к рассмотрению не допускаются.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дата и время вскрытия конвертов с предложениями: в 11-00 15.11.2024 г. в РУП «Могилевоблгаз», по адресу: г. Могилев, ул.Габровская, 11, актовый зал (4 этаж).</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здания доильно-молочного блока, трех коровников на 744 скотомест в районе аг. Добрейка Шкловского района</w:t>
            </w:r>
          </w:p>
        </w:tc>
        <w:tc>
          <w:tcPr>
            <w:tcW w:w="5100" w:type="dxa"/>
            <w:shd w:val="clear" w:fill="fdf5e8"/>
          </w:tcPr>
          <w:p>
            <w:pPr>
              <w:ind w:left="113.472" w:right="113.472"/>
              <w:spacing w:before="120" w:after="120"/>
            </w:pPr>
            <w:r>
              <w:rPr/>
              <w:t xml:space="preserve">1 ед.,</w:t>
            </w:r>
            <w:br/>
            <w:r>
              <w:rPr/>
              <w:t xml:space="preserve">23,398,822.00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26.11.2024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аг. Добрейка Шкловского района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2024-1189434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О закупке плавиковошпатового концентрата ФК-65 для стали, плавиковошпатового концентрата ФК-85 для корда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Землянская Александра Геннадьевна,
</w:t>
            </w:r>
            <w:br/>
            <w:r>
              <w:rPr/>
              <w:t xml:space="preserve">тел. +375-2334-5-58-15,
</w:t>
            </w:r>
            <w:br/>
            <w:r>
              <w:rPr/>
              <w:t xml:space="preserve">факс. +375-23-34-5-59-45,
</w:t>
            </w:r>
            <w:br/>
            <w:r>
              <w:rPr/>
              <w:t xml:space="preserve">ekon2.us@bmz.gomel.by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допускаются: все правомочные участники согласно законодательства в сфере закупок за счет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1. К участию в процедуре закупки допускаются все правомочные участники в соответствии действующим законодательством Республики Беларусь в сфере закупок за счет собственных средств.
2. Обязательное условие для поставщиков со статусом сбытовой организации (официального торгового представителя) – наличие подтверждающих статус документов, предусмотренных п. 2.2 постановления Совета Министров Республики Беларусь от 15.03.2012 № 229 «О совершенствовании отношений в области закупок товаров (работ, услуг) за счет собственных средств».
3. К участию в процедуре закупке не допускаются Участники, если на момент подачи коммерческого предложения Участник имеет просроченную дебиторскую задолженность перед Заказчиком.
4. Порядок разъяснения документов – Участник вправе обратиться к Заказчику с запросом о разъяснении документов (технических требований, коммерческих требований, запрос дополнительной информации, документации и т.д.) но не позднее 2 календарных дней до истечения окончательного срока предоставления предложений. Заказчик не позднее, чем за 1 рабочих дня истечения срока предоставления предложений обязан ответить на запрос о разъяснении документов. Допускается заключение договоров/контрактов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
5. Участник может подать заявление содержащее обоснование для ограничения доступа к информации, указанной в абзацах третьем – пятом части первой п.п. 2.10. Постановления Совета Министров Республики Беларусь от 15.03.2012 № 229 с учетом регламента информационной системы «Тендеры».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Плавиковошпатовый концентрат ФК-65 для стали в соответствии с ТТ 840-14-2022, плавиковошпатовый концентрат ФК-85 для корда в соответствии с ТТ 840-13-2022.
</w:t>
            </w:r>
            <w:br/>
            <w:r>
              <w:rPr/>
              <w:t xml:space="preserve">Поставка материала необходима в январе-декабре 2025 г.
</w:t>
            </w:r>
            <w:br/>
            <w:r>
              <w:rPr/>
              <w:t xml:space="preserve">Принимая участие в закупке, Участник обязан ознакомиться, и дает согласие на подписание типового договора в редакции Заказчика, которые являются неотъемлемой частью документации и требований к процедуре закупки. Внесение изменений в типовые договоры допускается только по согласованию с Заказчиком. Победитель обязан подписать типовой контракт (договор) в редакции Заказчика в течении 14 календарных дней с даты направления ему проекта контракта (договора) по электронной почте.
</w:t>
            </w:r>
            <w:br/>
            <w:r>
              <w:rPr/>
              <w:t xml:space="preserve">6. Участник, признанный победителем закупки (если с момента истечения срока действия предыдущего контракта/договора с Участником прошло более 1 года, или если с участником не было договорных отношений) в течение трёх рабочих дней от даты уведомления о победителе должен предоставить следующий пакет документов подтверждающих правомочность и квалификацию: Устав (все страницы); свидетельство о государственной регистрации; извещение или Свидетельство о постановке на учёт в налоговом органе; специальные лицензии (разрешения); справка банка; бухгалтерский баланс за предыдущий год и последнюю отчётную дату текущего года; аудиторские заключения за последние 3 (три) года; отчёт об обороте товаров, которые относятся к предмету закупки, за последние 3 (три) года (референц лист); иные документы в соответствии со спецификой законодательства иностранных государств в отношении их резидентов.
</w:t>
            </w:r>
            <w:br/>
            <w:r>
              <w:rPr/>
              <w:t xml:space="preserve">7. Участник закупки подтверждает, что ознакомлен и будет соответствовать принципам и требованиям Руководства поставщика РКП 840-КСМ-04-2021 и Кодекса ответственного поставщика. С данными документами Участник может ознакомиться на сайте Заказчика www.belsteel.com.
</w:t>
            </w:r>
            <w:br/>
            <w:r>
              <w:rPr/>
              <w:t xml:space="preserve">Заказчик оставляет за собой право на любом этапе не допускать к процедуре закупки и отклонять Участника (ов), не выполнивших требования настоящего задания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НА САЙТЕ http://www.icetrade.by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эл. почте: ekon2.us@bmz.gomel.by
</w:t>
            </w:r>
            <w:br/>
            <w:r>
              <w:rPr/>
              <w:t xml:space="preserve">Коммерческое предложение, поступившее после указанного срока в запросе, приниматься к рассмотрению не будет.</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Плавиковошпатовый концентрат ФК-65 для стали</w:t>
            </w:r>
          </w:p>
        </w:tc>
        <w:tc>
          <w:tcPr>
            <w:tcW w:w="5100" w:type="dxa"/>
            <w:shd w:val="clear" w:fill="fdf5e8"/>
          </w:tcPr>
          <w:p>
            <w:pPr>
              <w:ind w:left="113.472" w:right="113.472"/>
              <w:spacing w:before="120" w:after="120"/>
            </w:pPr>
            <w:r>
              <w:rPr/>
              <w:t xml:space="preserve">9 238 т,</w:t>
            </w:r>
            <w:br/>
            <w:r>
              <w:rPr/>
              <w:t xml:space="preserve">3,094,856.63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246172,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08.91.19.410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Плавиковошпатовый концентрат ФК-85 для корда</w:t>
            </w:r>
          </w:p>
        </w:tc>
        <w:tc>
          <w:tcPr>
            <w:tcW w:w="5100" w:type="dxa"/>
            <w:shd w:val="clear" w:fill="fdf5e8"/>
          </w:tcPr>
          <w:p>
            <w:pPr>
              <w:ind w:left="113.472" w:right="113.472"/>
              <w:spacing w:before="120" w:after="120"/>
            </w:pPr>
            <w:r>
              <w:rPr/>
              <w:t xml:space="preserve">305 т,</w:t>
            </w:r>
            <w:br/>
            <w:r>
              <w:rPr/>
              <w:t xml:space="preserve">137,466.45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246172, г. Жлобин, ул. Промышленная, 37.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08.91.19.410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2024-1190270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Клеи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Клей АКД</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Деркач Галина Николаевна, +375233359665, s61111@geroytruda.by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"Управляющая компания холдинга "Белорусские обои"
</w:t>
            </w:r>
            <w:br/>
            <w:r>
              <w:rPr/>
              <w:t xml:space="preserve">Республика Беларусь, Гомельская обл., г. Добруш, 247052, пр-т Луначарского,4/2
</w:t>
            </w:r>
            <w:br/>
            <w:r>
              <w:rPr/>
              <w:t xml:space="preserve"> УНП 100063724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Контактное лицо по техническим вопросам	Инженер-технолог ОГТ Портная А.В. +375 2333 74167 ogt@geroytruda.by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08.11.2024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Клей АКД</w:t>
            </w:r>
          </w:p>
        </w:tc>
        <w:tc>
          <w:tcPr>
            <w:tcW w:w="5100" w:type="dxa"/>
            <w:shd w:val="clear" w:fill="fdf5e8"/>
          </w:tcPr>
          <w:p>
            <w:pPr>
              <w:ind w:left="113.472" w:right="113.472"/>
              <w:spacing w:before="120" w:after="120"/>
            </w:pPr>
            <w:r>
              <w:rPr/>
              <w:t xml:space="preserve">1 220 т,</w:t>
            </w:r>
            <w:br/>
            <w:r>
              <w:rPr/>
              <w:t xml:space="preserve">5,970,826.40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26.11.2024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Луначарского, д.7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20.14.32.870</w:t>
            </w:r>
          </w:p>
        </w:tc>
      </w:tr>
    </w:tbl>
    <w:p/>
    <w:p>
      <w:pPr>
        <w:ind w:left="113.472" w:right="113.472"/>
        <w:spacing w:before="120" w:after="120"/>
      </w:pPr>
      <w:r>
        <w:rPr>
          <w:b w:val="1"/>
          <w:bCs w:val="1"/>
        </w:rPr>
        <w:t xml:space="preserve">Процедура закупки № 2024-1190044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"оформление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Поливинилхлорид / изделия ПВХ</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пластиката поливинилхлоридного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"Щучинский завод "Автопровод"
</w:t>
            </w:r>
            <w:br/>
            <w:r>
              <w:rPr/>
              <w:t xml:space="preserve">Республика Беларусь, Гродненская обл., г.Щучин, 231513, ул. Советская, 15
</w:t>
            </w:r>
            <w:br/>
            <w:r>
              <w:rPr/>
              <w:t xml:space="preserve">  500017371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Садовская Наталья Константиновна, +375 1514 20642, info@avtoprovod.com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нерезиденты и резиденты Республики Беларусь</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13.01.2025  12:00
</w:t>
            </w:r>
            <w:br/>
            <w:r>
              <w:rPr/>
              <w:t xml:space="preserve">ОАО "Щучинский завод "Автопровод", Республика Беларусь, Гродненская обл, г. Щучин, 231513 ул. Советская, 15
</w:t>
            </w:r>
            <w:br/>
            <w:r>
              <w:rPr/>
              <w:t xml:space="preserve">Моисеенко Наталия Сергеевна
</w:t>
            </w:r>
            <w:br/>
            <w:r>
              <w:rPr/>
              <w:t xml:space="preserve">факс +375 (1514) 20-6-04,
</w:t>
            </w:r>
            <w:br/>
            <w:r>
              <w:rPr/>
              <w:t xml:space="preserve">E-mail: omts@avtoprovod.com Почтой, факсимильной связью, электронной почтой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13.01.2025  12:00
</w:t>
            </w:r>
            <w:br/>
            <w:r>
              <w:rPr/>
              <w:t xml:space="preserve">ОАО "Щучинский завод "Автопровод", Республика Беларусь, Гродненская обл, г. Щучин, 231513 ул. Советская, 15
</w:t>
            </w:r>
            <w:br/>
            <w:r>
              <w:rPr/>
              <w:t xml:space="preserve">Моисеенко Наталия Сергеевна
</w:t>
            </w:r>
            <w:br/>
            <w:r>
              <w:rPr/>
              <w:t xml:space="preserve">факс +375 (1514) 20-6-04,
</w:t>
            </w:r>
            <w:br/>
            <w:r>
              <w:rPr/>
              <w:t xml:space="preserve">E-mail: omts@avtoprovod.com Почтой, факсимильной связью, электронной почтой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Марка: И-40-13А рец.8/2 б/с</w:t>
            </w:r>
          </w:p>
        </w:tc>
        <w:tc>
          <w:tcPr>
            <w:tcW w:w="5100" w:type="dxa"/>
            <w:shd w:val="clear" w:fill="fdf5e8"/>
          </w:tcPr>
          <w:p>
            <w:pPr>
              <w:ind w:left="113.472" w:right="113.472"/>
              <w:spacing w:before="120" w:after="120"/>
            </w:pPr>
            <w:r>
              <w:rPr/>
              <w:t xml:space="preserve">360 т,</w:t>
            </w:r>
            <w:br/>
            <w:r>
              <w:rPr/>
              <w:t xml:space="preserve">1,139,031.00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20.16.30.250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О-40 белоснежный. рец. ОМ 40 б/с</w:t>
            </w:r>
          </w:p>
        </w:tc>
        <w:tc>
          <w:tcPr>
            <w:tcW w:w="5100" w:type="dxa"/>
            <w:shd w:val="clear" w:fill="fdf5e8"/>
          </w:tcPr>
          <w:p>
            <w:pPr>
              <w:ind w:left="113.472" w:right="113.472"/>
              <w:spacing w:before="120" w:after="120"/>
            </w:pPr>
            <w:r>
              <w:rPr/>
              <w:t xml:space="preserve">160 т,</w:t>
            </w:r>
            <w:br/>
            <w:r>
              <w:rPr/>
              <w:t xml:space="preserve">559,509.00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20.16.30.250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О-40 черный рец.ОМ 40 б/с</w:t>
            </w:r>
          </w:p>
        </w:tc>
        <w:tc>
          <w:tcPr>
            <w:tcW w:w="5100" w:type="dxa"/>
            <w:shd w:val="clear" w:fill="fdf5e8"/>
          </w:tcPr>
          <w:p>
            <w:pPr>
              <w:ind w:left="113.472" w:right="113.472"/>
              <w:spacing w:before="120" w:after="120"/>
            </w:pPr>
            <w:r>
              <w:rPr/>
              <w:t xml:space="preserve">120 т,</w:t>
            </w:r>
            <w:br/>
            <w:r>
              <w:rPr/>
              <w:t xml:space="preserve">401,733.00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20.16.30.250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О-40 неокрашенный рец.ОМ 40 б/с</w:t>
            </w:r>
          </w:p>
        </w:tc>
        <w:tc>
          <w:tcPr>
            <w:tcW w:w="5100" w:type="dxa"/>
            <w:shd w:val="clear" w:fill="fdf5e8"/>
          </w:tcPr>
          <w:p>
            <w:pPr>
              <w:ind w:left="113.472" w:right="113.472"/>
              <w:spacing w:before="120" w:after="120"/>
            </w:pPr>
            <w:r>
              <w:rPr/>
              <w:t xml:space="preserve">10 т,</w:t>
            </w:r>
            <w:br/>
            <w:r>
              <w:rPr/>
              <w:t xml:space="preserve">33,982.00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20.16.30.250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Марка: НГП 50-32 б/с</w:t>
            </w:r>
          </w:p>
        </w:tc>
        <w:tc>
          <w:tcPr>
            <w:tcW w:w="5100" w:type="dxa"/>
            <w:shd w:val="clear" w:fill="fdf5e8"/>
          </w:tcPr>
          <w:p>
            <w:pPr>
              <w:ind w:left="113.472" w:right="113.472"/>
              <w:spacing w:before="120" w:after="120"/>
            </w:pPr>
            <w:r>
              <w:rPr/>
              <w:t xml:space="preserve">20 т,</w:t>
            </w:r>
            <w:br/>
            <w:r>
              <w:rPr/>
              <w:t xml:space="preserve">95,710.00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20.16.30.250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Марка: пластикат ПВХ пониженной пожароопасности для изоляции (ППИ 30-30) б/с</w:t>
            </w:r>
          </w:p>
        </w:tc>
        <w:tc>
          <w:tcPr>
            <w:tcW w:w="5100" w:type="dxa"/>
            <w:shd w:val="clear" w:fill="fdf5e8"/>
          </w:tcPr>
          <w:p>
            <w:pPr>
              <w:ind w:left="113.472" w:right="113.472"/>
              <w:spacing w:before="120" w:after="120"/>
            </w:pPr>
            <w:r>
              <w:rPr/>
              <w:t xml:space="preserve">160 т,</w:t>
            </w:r>
            <w:br/>
            <w:r>
              <w:rPr/>
              <w:t xml:space="preserve">533,197.00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20.16.30.250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Марка: пластикат ПВХ пониженной пожароопасности для оболочек ,черный (ППО 30-35) б/с</w:t>
            </w:r>
          </w:p>
        </w:tc>
        <w:tc>
          <w:tcPr>
            <w:tcW w:w="5100" w:type="dxa"/>
            <w:shd w:val="clear" w:fill="fdf5e8"/>
          </w:tcPr>
          <w:p>
            <w:pPr>
              <w:ind w:left="113.472" w:right="113.472"/>
              <w:spacing w:before="120" w:after="120"/>
            </w:pPr>
            <w:r>
              <w:rPr/>
              <w:t xml:space="preserve">160 т,</w:t>
            </w:r>
            <w:br/>
            <w:r>
              <w:rPr/>
              <w:t xml:space="preserve">539,004.00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20.16.30.250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Марка: пластикат ПВХ  пониженной пожароопасности для оболочек, неокрашенный (ППО 30-35) б/с</w:t>
            </w:r>
          </w:p>
        </w:tc>
        <w:tc>
          <w:tcPr>
            <w:tcW w:w="5100" w:type="dxa"/>
            <w:shd w:val="clear" w:fill="fdf5e8"/>
          </w:tcPr>
          <w:p>
            <w:pPr>
              <w:ind w:left="113.472" w:right="113.472"/>
              <w:spacing w:before="120" w:after="120"/>
            </w:pPr>
            <w:r>
              <w:rPr/>
              <w:t xml:space="preserve">10 т,</w:t>
            </w:r>
            <w:br/>
            <w:r>
              <w:rPr/>
              <w:t xml:space="preserve">31,217.00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20.16.30.250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Марка: ИТ-105 П-АМ  б/с или его аналог</w:t>
            </w:r>
          </w:p>
        </w:tc>
        <w:tc>
          <w:tcPr>
            <w:tcW w:w="5100" w:type="dxa"/>
            <w:shd w:val="clear" w:fill="fdf5e8"/>
          </w:tcPr>
          <w:p>
            <w:pPr>
              <w:ind w:left="113.472" w:right="113.472"/>
              <w:spacing w:before="120" w:after="120"/>
            </w:pPr>
            <w:r>
              <w:rPr/>
              <w:t xml:space="preserve">60 т,</w:t>
            </w:r>
            <w:br/>
            <w:r>
              <w:rPr/>
              <w:t xml:space="preserve">531,279.00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20.16.30.250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Марка: ИТ-125 б/с или его аналог</w:t>
            </w:r>
          </w:p>
        </w:tc>
        <w:tc>
          <w:tcPr>
            <w:tcW w:w="5100" w:type="dxa"/>
            <w:shd w:val="clear" w:fill="fdf5e8"/>
          </w:tcPr>
          <w:p>
            <w:pPr>
              <w:ind w:left="113.472" w:right="113.472"/>
              <w:spacing w:before="120" w:after="120"/>
            </w:pPr>
            <w:r>
              <w:rPr/>
              <w:t xml:space="preserve">15 т,</w:t>
            </w:r>
            <w:br/>
            <w:r>
              <w:rPr/>
              <w:t xml:space="preserve">162,424.00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"Щучинский завод "Автопровод", Республика Беларусь, Гродненская обл., г. Щучин, ул. Советская, 15. 231513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20.16.30.250</w:t>
            </w:r>
          </w:p>
        </w:tc>
      </w:tr>
    </w:tbl>
    <w:p/>
    <w:p>
      <w:pPr>
        <w:ind w:left="113.472" w:right="113.472"/>
        <w:spacing w:before="120" w:after="120"/>
      </w:pPr>
      <w:r>
        <w:rPr>
          <w:b w:val="1"/>
          <w:bCs w:val="1"/>
        </w:rPr>
        <w:t xml:space="preserve">Процедура закупки № 2024-1189357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Сода кальцинированная / каустическая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Сода кальцинированная техническая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«Управляющая компания холдинга «Белорусская стекольная компания»
</w:t>
            </w:r>
            <w:br/>
            <w:r>
              <w:rPr/>
              <w:t xml:space="preserve">Республика Беларусь, Гродненская обл., г.Гродно, 230023, ул.Большая Троицкая, 38
</w:t>
            </w:r>
            <w:br/>
            <w:r>
              <w:rPr/>
              <w:t xml:space="preserve">  591035628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Голубева Алёна Викторовна, 80152 67-84-58, a.lomashevich@glassholding.by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10:00 11.11.2024</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Конечный срок подачи предложений - до 10 часов 00 минут 11.11.2024;
</w:t>
            </w:r>
            <w:br/>
            <w:r>
              <w:rPr/>
              <w:t xml:space="preserve">место представления предложений: 230023, г. Гродно, ул. Большая Троицкая, 38;
</w:t>
            </w:r>
            <w:br/>
            <w:r>
              <w:rPr/>
              <w:t xml:space="preserve">Республиканское унитарное предприятие «Управляющая компания холдинга «Белорусская стекольная компания».
</w:t>
            </w:r>
            <w:br/>
            <w:r>
              <w:rPr/>
              <w:t xml:space="preserve">Конкурсное предложение должно быть оформлено на бумажном носителе, запечатано в конверт или отсканировано, и подано одним из способов:
</w:t>
            </w:r>
            <w:br/>
            <w:r>
              <w:rPr/>
              <w:t xml:space="preserve">- в конверте по почте почтовым отправлением либо нарочным по адресу: 230023, г. Гродно, ул. Большая Троицкая, 38;
</w:t>
            </w:r>
            <w:br/>
            <w:r>
              <w:rPr/>
              <w:t xml:space="preserve">- посредством электронной почты на e-mail: a.lomashevich@glassholding.by.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Сода кальцинированная техническая</w:t>
            </w:r>
          </w:p>
        </w:tc>
        <w:tc>
          <w:tcPr>
            <w:tcW w:w="5100" w:type="dxa"/>
            <w:shd w:val="clear" w:fill="fdf5e8"/>
          </w:tcPr>
          <w:p>
            <w:pPr>
              <w:ind w:left="113.472" w:right="113.472"/>
              <w:spacing w:before="120" w:after="120"/>
            </w:pPr>
            <w:r>
              <w:rPr/>
              <w:t xml:space="preserve">53 000 т,</w:t>
            </w:r>
            <w:br/>
            <w:r>
              <w:rPr/>
              <w:t xml:space="preserve">49,021,000.00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"Гомельстекло", г. Гомель, ул. Михаила Ломоносова, 25, ст. Костюковка Бел. ж.д. 155502, 246030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Сода кальцинированная техническая</w:t>
            </w:r>
          </w:p>
        </w:tc>
        <w:tc>
          <w:tcPr>
            <w:tcW w:w="5100" w:type="dxa"/>
            <w:shd w:val="clear" w:fill="fdf5e8"/>
          </w:tcPr>
          <w:p>
            <w:pPr>
              <w:ind w:left="113.472" w:right="113.472"/>
              <w:spacing w:before="120" w:after="120"/>
            </w:pPr>
            <w:r>
              <w:rPr/>
              <w:t xml:space="preserve">4 000 т,</w:t>
            </w:r>
            <w:br/>
            <w:r>
              <w:rPr/>
              <w:t xml:space="preserve">3,700,000.00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г. Гродно, ул. Суворова, 40, ст. Лососно, Бел. ж.д. 134703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Сода кальцинированная техническая</w:t>
            </w:r>
          </w:p>
        </w:tc>
        <w:tc>
          <w:tcPr>
            <w:tcW w:w="5100" w:type="dxa"/>
            <w:shd w:val="clear" w:fill="fdf5e8"/>
          </w:tcPr>
          <w:p>
            <w:pPr>
              <w:ind w:left="113.472" w:right="113.472"/>
              <w:spacing w:before="120" w:after="120"/>
            </w:pPr>
            <w:r>
              <w:rPr/>
              <w:t xml:space="preserve">9 000 т,</w:t>
            </w:r>
            <w:br/>
            <w:r>
              <w:rPr/>
              <w:t xml:space="preserve">8,325,000.00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производственная площадка "Аульс", ст. Аульс, Бел. ж.д. 135301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Сода кальцинированная техническая</w:t>
            </w:r>
          </w:p>
        </w:tc>
        <w:tc>
          <w:tcPr>
            <w:tcW w:w="5100" w:type="dxa"/>
            <w:shd w:val="clear" w:fill="fdf5e8"/>
          </w:tcPr>
          <w:p>
            <w:pPr>
              <w:ind w:left="113.472" w:right="113.472"/>
              <w:spacing w:before="120" w:after="120"/>
            </w:pPr>
            <w:r>
              <w:rPr/>
              <w:t xml:space="preserve">14 450 т,</w:t>
            </w:r>
            <w:br/>
            <w:r>
              <w:rPr/>
              <w:t xml:space="preserve">13,365,000.00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"Гродненский стеклозавод" филиал "Елизово", г.п. Елизово, ул. Калинина, 6, к.2, ст. Елизово, Бел. ж.д. 157003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Сода кальцинированная техническая</w:t>
            </w:r>
          </w:p>
        </w:tc>
        <w:tc>
          <w:tcPr>
            <w:tcW w:w="5100" w:type="dxa"/>
            <w:shd w:val="clear" w:fill="fdf5e8"/>
          </w:tcPr>
          <w:p>
            <w:pPr>
              <w:ind w:left="113.472" w:right="113.472"/>
              <w:spacing w:before="120" w:after="120"/>
            </w:pPr>
            <w:r>
              <w:rPr/>
              <w:t xml:space="preserve">3 520 т,</w:t>
            </w:r>
            <w:br/>
            <w:r>
              <w:rPr/>
              <w:t xml:space="preserve">3,256,000.00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"Стеклозавод "Неман", Гродненская обл., Лидский р-н, г. Березовка, ул. Корзюка, 8, ст. Лида, Бел. ж.д. 137608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20.13.43.100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2024-1188743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двухтрансформаторных подстанций КТП - 2КТПСП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"Пассат" г.Солигорск
</w:t>
            </w:r>
            <w:br/>
            <w:r>
              <w:rPr/>
              <w:t xml:space="preserve">Республика Беларусь, Минская обл., г.Солигорск, 223710, Минская обл., Солигорский район, Чижевичский с/с, Метявичское шоссе, 5Б-1
</w:t>
            </w:r>
            <w:br/>
            <w:r>
              <w:rPr/>
              <w:t xml:space="preserve">+375 174 333301
</w:t>
            </w:r>
            <w:br/>
            <w:r>
              <w:rPr/>
              <w:t xml:space="preserve"> passat@passat-group.by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Синяк Марина Александровна, тел: +375 174 333302 (333301), факс: +375174 333302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16.11.2024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1.Трансформаторная подстанция КТП-5 – 1шт.
</w:t>
            </w:r>
            <w:br/>
            <w:r>
              <w:rPr/>
              <w:t xml:space="preserve">2.Трансформаторная подстанция КТП-6 – 1шт.
</w:t>
            </w:r>
            <w:br/>
            <w:r>
              <w:rPr/>
              <w:t xml:space="preserve">3.Трансформаторная подстанция КТП-7 – 1шт.
</w:t>
            </w:r>
            <w:br/>
            <w:r>
              <w:rPr/>
              <w:t xml:space="preserve">4.Трансформаторная подстанция КТП-8 – 1шт.
</w:t>
            </w:r>
            <w:br/>
            <w:r>
              <w:rPr/>
              <w:t xml:space="preserve">5.Трансформаторная подстанция КТП-9 – 1шт.
</w:t>
            </w:r>
            <w:br/>
            <w:r>
              <w:rPr/>
              <w:t xml:space="preserve">В соответствии с требованиями технического задания от 24.10.2024 и опросных листов шифры 501-66-23-16-ЭМ1.ОЛ, 501-66-23-16-ЭМ2.ОЛ-2.0.0, 501-66-23-16-ЭМ3.ОЛ-2.0.0, 501-66-23-17-ЭМ1.ОЛ-КТП-8, 501-66-23-17-ЭМ2.ОЛ-КТП-9.</w:t>
            </w:r>
          </w:p>
        </w:tc>
        <w:tc>
          <w:tcPr>
            <w:tcW w:w="5100" w:type="dxa"/>
            <w:shd w:val="clear" w:fill="fdf5e8"/>
          </w:tcPr>
          <w:p>
            <w:pPr>
              <w:ind w:left="113.472" w:right="113.472"/>
              <w:spacing w:before="120" w:after="120"/>
            </w:pPr>
            <w:r>
              <w:rPr/>
              <w:t xml:space="preserve">5 компл.,</w:t>
            </w:r>
            <w:br/>
            <w:r>
              <w:rPr/>
              <w:t xml:space="preserve">4,069,200.00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223810, Минская область, Любанский район, Реченский с/с, 18, 4000м юго-восточнее д.Обчин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27.12.31</w:t>
            </w:r>
          </w:p>
        </w:tc>
      </w:tr>
    </w:tbl>
    <w:p/>
    <w:p>
      <w:pPr>
        <w:ind w:left="113.472" w:right="113.472"/>
        <w:spacing w:before="120" w:after="120"/>
      </w:pPr>
      <w:r>
        <w:rPr>
          <w:b w:val="1"/>
          <w:bCs w:val="1"/>
        </w:rPr>
        <w:t xml:space="preserve">Процедура закупки № 2024-1189177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Услуги по техническому обслуживанию, ремонту электрозарядных станций для электромобилей и  объекта «Супербыстрый зарядный комплекс РУП «Производственное объединение «Белоруснефть» в районе разворотного кольца «Брилевичи» г. Минск Наполеона Орды, 6».</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Типикин Андрей Сергеевич +375 (232) 793567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техническому обслуживанию, ремонту электрозарядных станций для электромобилей и  объекта «Супербыстрый зарядный комплекс РУП «Производственное объединение «Белоруснефть» в районе разворотного кольца «Брилевичи» г. Минск Наполеона Орды, 6».</w:t>
            </w:r>
          </w:p>
        </w:tc>
        <w:tc>
          <w:tcPr>
            <w:tcW w:w="5100" w:type="dxa"/>
            <w:shd w:val="clear" w:fill="fdf5e8"/>
          </w:tcPr>
          <w:p>
            <w:pPr>
              <w:ind w:left="113.472" w:right="113.472"/>
              <w:spacing w:before="120" w:after="120"/>
            </w:pPr>
            <w:r>
              <w:rPr/>
              <w:t xml:space="preserve">1 усл.,</w:t>
            </w:r>
            <w:br/>
            <w:r>
              <w:rPr/>
              <w:t xml:space="preserve">9,526,320.00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33.14.11.500</w:t>
            </w:r>
          </w:p>
        </w:tc>
      </w:tr>
    </w:tbl>
    <w:p/>
    <w:p>
      <w:pPr>
        <w:ind w:left="113.472" w:right="113.472"/>
        <w:spacing w:before="120" w:after="120"/>
      </w:pPr>
      <w:r>
        <w:rPr>
          <w:b w:val="1"/>
          <w:bCs w:val="1"/>
        </w:rPr>
        <w:t xml:space="preserve">Процедура закупки № 2024-1189773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ЭТО (ВЭ-110кВ, Разъединители 10-110кВ, ТН 110кВ, Высоковольтный предохранитель)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+375 17 218 20 38
</w:t>
            </w:r>
            <w:br/>
            <w:r>
              <w:rPr/>
              <w:t xml:space="preserve"> info@besk.by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Белонович Александр Сергеевич 
</w:t>
            </w:r>
            <w:br/>
            <w:r>
              <w:rPr/>
              <w:t xml:space="preserve">+375172182623 
</w:t>
            </w:r>
            <w:br/>
            <w:r>
              <w:rPr/>
              <w:t xml:space="preserve">+375173273697 
</w:t>
            </w:r>
            <w:br/>
            <w:r>
              <w:rPr/>
              <w:t xml:space="preserve">info@besk.by
</w:t>
            </w:r>
            <w:br/>
            <w:r>
              <w:rPr/>
              <w:t xml:space="preserve">
</w:t>
            </w:r>
            <w:br/>
            <w:r>
              <w:rPr/>
              <w:t xml:space="preserve">Заказчик:
</w:t>
            </w:r>
            <w:br/>
            <w:r>
              <w:rPr/>
              <w:t xml:space="preserve">РУП "Минскэнерго" г.Минск, ул.Аранская, 24 УНП: 100071593 								
</w:t>
            </w:r>
            <w:br/>
            <w:r>
              <w:rPr/>
              <w:t xml:space="preserve">
</w:t>
            </w:r>
            <w:br/>
            <w:r>
              <w:rPr/>
              <w:t xml:space="preserve">Контактное лицо заказчика:
</w:t>
            </w:r>
            <w:br/>
            <w:r>
              <w:rPr/>
              <w:t xml:space="preserve">Гарунович Артём Владимирович, тел. (017) 364-36-99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05.11.2024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предварительного квалификационного отбора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Организатор  имеет право отказаться от проведения переговоров в любой срок без возмещения участникам убытков.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Разъединители 10-110кВ</w:t>
            </w:r>
          </w:p>
        </w:tc>
        <w:tc>
          <w:tcPr>
            <w:tcW w:w="5100" w:type="dxa"/>
            <w:shd w:val="clear" w:fill="fdf5e8"/>
          </w:tcPr>
          <w:p>
            <w:pPr>
              <w:ind w:left="113.472" w:right="113.472"/>
              <w:spacing w:before="120" w:after="120"/>
            </w:pPr>
            <w:r>
              <w:rPr/>
              <w:t xml:space="preserve">52 компл.,</w:t>
            </w:r>
            <w:br/>
            <w:r>
              <w:rPr/>
              <w:t xml:space="preserve">4,588,599.70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&amp;quot;Жодинская ТЭЦ&amp;quot;,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Высоковольтный предохранитель однополюсный ПКН 001-35 У1, с цоколем (рамой)</w:t>
            </w:r>
          </w:p>
        </w:tc>
        <w:tc>
          <w:tcPr>
            <w:tcW w:w="5100" w:type="dxa"/>
            <w:shd w:val="clear" w:fill="fdf5e8"/>
          </w:tcPr>
          <w:p>
            <w:pPr>
              <w:ind w:left="113.472" w:right="113.472"/>
              <w:spacing w:before="120" w:after="120"/>
            </w:pPr>
            <w:r>
              <w:rPr/>
              <w:t xml:space="preserve">6 компл.,</w:t>
            </w:r>
            <w:br/>
            <w:r>
              <w:rPr/>
              <w:t xml:space="preserve">7,688.43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"Жодинская ТЭЦ", 222162, Минская обл., г.Жодино, ул. Станционная,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w:t>
            </w:r>
          </w:p>
        </w:tc>
      </w:tr>
    </w:tbl>
    <w:p/>
    <w:p>
      <w:pPr>
        <w:ind w:left="113.472" w:right="113.472"/>
        <w:spacing w:before="120" w:after="120"/>
      </w:pPr>
      <w:r>
        <w:rPr>
          <w:b w:val="1"/>
          <w:bCs w:val="1"/>
        </w:rPr>
        <w:t xml:space="preserve">Процедура закупки № 2024-1188828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Кабель / провод</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кабеля силового с изоляцией из пероксидносшитого полиэтилена 10кВ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"БЕЛЭЛЕКТРОМОНТАЖНАЛАДКА"
</w:t>
            </w:r>
            <w:br/>
            <w:r>
              <w:rPr/>
              <w:t xml:space="preserve">Республика Беларусь, г. Минск,  220101, ул. Плеханова, 105 A
</w:t>
            </w:r>
            <w:br/>
            <w:r>
              <w:rPr/>
              <w:t xml:space="preserve">  100101011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Кузьменко Анастасия Вячеславовна, +375 17 324-38-11, akuzmenko@bemn.by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31.10.2024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условий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предоставляются по запросу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участников должны быть представлены по почте или лично представителем участника и запечатаны в конверт.
</w:t>
            </w:r>
            <w:br/>
            <w:r>
              <w:rPr/>
              <w:t xml:space="preserve">Предложения должны быть представлены по адрес г, Минск, ул. Плеханова, 105а в срок  до «11» часов «00» минут «11» ноября 2024 года.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Кабель силовой одножильный с изоляцией из пероксидносшитого полиэтилена на напряжение 10кВ; с круглой многопроволочной уплотненной токопроводящей жилой; с разделительным слоем; с экраном из медных проволок, скрепленных медной лентой; с продольной герметизацией экрана из алюмополимерной ленты; с наружной усиленной оболочкой из полиэтилена: с жилой из алюминия сечением 185 мм2 и экраном сечением 25мм2
</w:t>
            </w:r>
            <w:br/>
            <w:r>
              <w:rPr/>
              <w:t xml:space="preserve">АПвПу2г 1х185/25-10</w:t>
            </w:r>
          </w:p>
        </w:tc>
        <w:tc>
          <w:tcPr>
            <w:tcW w:w="5100" w:type="dxa"/>
            <w:shd w:val="clear" w:fill="fdf5e8"/>
          </w:tcPr>
          <w:p>
            <w:pPr>
              <w:ind w:left="113.472" w:right="113.472"/>
              <w:spacing w:before="120" w:after="120"/>
            </w:pPr>
            <w:r>
              <w:rPr/>
              <w:t xml:space="preserve">181 654 м,</w:t>
            </w:r>
            <w:br/>
            <w:r>
              <w:rPr/>
              <w:t xml:space="preserve">5,188,038.24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01.12.2024 по 01.07.2025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Слуцк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27.32</w:t>
            </w:r>
          </w:p>
        </w:tc>
      </w:tr>
    </w:tbl>
    <w:p/>
    <w:p>
      <w:pPr>
        <w:ind w:left="113.472" w:right="113.472"/>
        <w:spacing w:before="120" w:after="120"/>
      </w:pPr>
      <w:r>
        <w:rPr>
          <w:b w:val="1"/>
          <w:bCs w:val="1"/>
        </w:rPr>
        <w:t xml:space="preserve">Процедура закупки № 2024-1190135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Розетки / выключатели / электропатроны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Выключатели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Павлюковец Виктория Александровна
</w:t>
            </w:r>
            <w:br/>
            <w:r>
              <w:rPr/>
              <w:t xml:space="preserve">+37517218-26-49
</w:t>
            </w:r>
            <w:br/>
            <w:r>
              <w:rPr/>
              <w:t xml:space="preserve">+37517327397
</w:t>
            </w:r>
            <w:br/>
            <w:r>
              <w:rPr/>
              <w:t xml:space="preserve"> 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"Гомельэнерго", РУП "Гродноэнерго", РУП "Минскэнерго"</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РУП "Гомельэнерго": Лапицкая Марина Валерьевна, тел. +375 (232) 79 64 54
</w:t>
            </w:r>
            <w:br/>
            <w:r>
              <w:rPr/>
              <w:t xml:space="preserve">РУП "Гродноэнерго": Сторожева Ольга Вадимовна, тел+375 (152) 79-22-24
</w:t>
            </w:r>
            <w:br/>
            <w:r>
              <w:rPr/>
              <w:t xml:space="preserve">РУП "Минскэнерго": Мелех Анастасия Владимировна, тел. +375 (17) 373 91 02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06.11.2024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Участниками открытого конкурса могут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по открытому конкурсу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 Участникам не разрешается предоставлять предложение на часть закупаемых товаров, требуется в полном объеме лота.
</w:t>
            </w:r>
            <w:br/>
            <w:r>
              <w:rPr/>
              <w:t xml:space="preserve">2. Заказчик (организатор) вправе отменить открытый конкурс на любом этапе его проведения.
</w:t>
            </w:r>
            <w:br/>
            <w:r>
              <w:rPr/>
              <w:t xml:space="preserve"> ЛОТ № 10 в части предмета закупки правильно читать: ВЫКЛЮЧАТЕЛИ ЭЛЕГАЗОВЫЕ 110 кВ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Конечный срок подачи: 18.11.24   11.30
</w:t>
            </w:r>
            <w:br/>
            <w:r>
              <w:rPr/>
              <w:t xml:space="preserve">Предложение может быть подано участником: непосредственно организатору по адресу г.Минск, ул. К.Маркса, д.14 А/2, выслано по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Выключатели ВНПР-10/630-16</w:t>
            </w:r>
          </w:p>
        </w:tc>
        <w:tc>
          <w:tcPr>
            <w:tcW w:w="5100" w:type="dxa"/>
            <w:shd w:val="clear" w:fill="fdf5e8"/>
          </w:tcPr>
          <w:p>
            <w:pPr>
              <w:ind w:left="113.472" w:right="113.472"/>
              <w:spacing w:before="120" w:after="120"/>
            </w:pPr>
            <w:r>
              <w:rPr/>
              <w:t xml:space="preserve">9 шт.,</w:t>
            </w:r>
            <w:br/>
            <w:r>
              <w:rPr/>
              <w:t xml:space="preserve">18,959.09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19.02.2025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Выключатели А3794</w:t>
            </w:r>
          </w:p>
        </w:tc>
        <w:tc>
          <w:tcPr>
            <w:tcW w:w="5100" w:type="dxa"/>
            <w:shd w:val="clear" w:fill="fdf5e8"/>
          </w:tcPr>
          <w:p>
            <w:pPr>
              <w:ind w:left="113.472" w:right="113.472"/>
              <w:spacing w:before="120" w:after="120"/>
            </w:pPr>
            <w:r>
              <w:rPr/>
              <w:t xml:space="preserve">14 шт.,</w:t>
            </w:r>
            <w:br/>
            <w:r>
              <w:rPr/>
              <w:t xml:space="preserve">71,887.68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20.01.2025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27.12.22.500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Выключатели автоматические</w:t>
            </w:r>
          </w:p>
        </w:tc>
        <w:tc>
          <w:tcPr>
            <w:tcW w:w="5100" w:type="dxa"/>
            <w:shd w:val="clear" w:fill="fdf5e8"/>
          </w:tcPr>
          <w:p>
            <w:pPr>
              <w:ind w:left="113.472" w:right="113.472"/>
              <w:spacing w:before="120" w:after="120"/>
            </w:pPr>
            <w:r>
              <w:rPr/>
              <w:t xml:space="preserve">172 шт.,</w:t>
            </w:r>
            <w:br/>
            <w:r>
              <w:rPr/>
              <w:t xml:space="preserve">22,411.73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04.02.2025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27.12.22.500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Выключатели автоматические</w:t>
            </w:r>
          </w:p>
        </w:tc>
        <w:tc>
          <w:tcPr>
            <w:tcW w:w="5100" w:type="dxa"/>
            <w:shd w:val="clear" w:fill="fdf5e8"/>
          </w:tcPr>
          <w:p>
            <w:pPr>
              <w:ind w:left="113.472" w:right="113.472"/>
              <w:spacing w:before="120" w:after="120"/>
            </w:pPr>
            <w:r>
              <w:rPr/>
              <w:t xml:space="preserve">6 шт.,</w:t>
            </w:r>
            <w:br/>
            <w:r>
              <w:rPr/>
              <w:t xml:space="preserve">20,361.86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04.02.2025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27.12.22.500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Выключатели вакуумные 10кВ</w:t>
            </w:r>
          </w:p>
        </w:tc>
        <w:tc>
          <w:tcPr>
            <w:tcW w:w="5100" w:type="dxa"/>
            <w:shd w:val="clear" w:fill="fdf5e8"/>
          </w:tcPr>
          <w:p>
            <w:pPr>
              <w:ind w:left="113.472" w:right="113.472"/>
              <w:spacing w:before="120" w:after="120"/>
            </w:pPr>
            <w:r>
              <w:rPr/>
              <w:t xml:space="preserve">44 шт.,</w:t>
            </w:r>
            <w:br/>
            <w:r>
              <w:rPr/>
              <w:t xml:space="preserve">595,833.07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04.02.2025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27.12.10.200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Выключатели вакуумные 35 кВ</w:t>
            </w:r>
          </w:p>
        </w:tc>
        <w:tc>
          <w:tcPr>
            <w:tcW w:w="5100" w:type="dxa"/>
            <w:shd w:val="clear" w:fill="fdf5e8"/>
          </w:tcPr>
          <w:p>
            <w:pPr>
              <w:ind w:left="113.472" w:right="113.472"/>
              <w:spacing w:before="120" w:after="120"/>
            </w:pPr>
            <w:r>
              <w:rPr/>
              <w:t xml:space="preserve">5 шт.,</w:t>
            </w:r>
            <w:br/>
            <w:r>
              <w:rPr/>
              <w:t xml:space="preserve">436,792.70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21.03.2025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27.12.10.200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Выулючатели автоматические</w:t>
            </w:r>
          </w:p>
        </w:tc>
        <w:tc>
          <w:tcPr>
            <w:tcW w:w="5100" w:type="dxa"/>
            <w:shd w:val="clear" w:fill="fdf5e8"/>
          </w:tcPr>
          <w:p>
            <w:pPr>
              <w:ind w:left="113.472" w:right="113.472"/>
              <w:spacing w:before="120" w:after="120"/>
            </w:pPr>
            <w:r>
              <w:rPr/>
              <w:t xml:space="preserve">12 шт.,</w:t>
            </w:r>
            <w:br/>
            <w:r>
              <w:rPr/>
              <w:t xml:space="preserve">1,775.65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31.01.2025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27.12.22</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Выключатели вакуумные 10 кВ</w:t>
            </w:r>
          </w:p>
        </w:tc>
        <w:tc>
          <w:tcPr>
            <w:tcW w:w="5100" w:type="dxa"/>
            <w:shd w:val="clear" w:fill="fdf5e8"/>
          </w:tcPr>
          <w:p>
            <w:pPr>
              <w:ind w:left="113.472" w:right="113.472"/>
              <w:spacing w:before="120" w:after="120"/>
            </w:pPr>
            <w:r>
              <w:rPr/>
              <w:t xml:space="preserve">46 компл.,</w:t>
            </w:r>
            <w:br/>
            <w:r>
              <w:rPr/>
              <w:t xml:space="preserve">719,284.39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 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Выключатели вакуумные 35 кВ</w:t>
            </w:r>
          </w:p>
        </w:tc>
        <w:tc>
          <w:tcPr>
            <w:tcW w:w="5100" w:type="dxa"/>
            <w:shd w:val="clear" w:fill="fdf5e8"/>
          </w:tcPr>
          <w:p>
            <w:pPr>
              <w:ind w:left="113.472" w:right="113.472"/>
              <w:spacing w:before="120" w:after="120"/>
            </w:pPr>
            <w:r>
              <w:rPr/>
              <w:t xml:space="preserve">40 компл.,</w:t>
            </w:r>
            <w:br/>
            <w:r>
              <w:rPr/>
              <w:t xml:space="preserve">3,517,451.40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 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Выключатели вакуумные 110 кВ</w:t>
            </w:r>
          </w:p>
        </w:tc>
        <w:tc>
          <w:tcPr>
            <w:tcW w:w="5100" w:type="dxa"/>
            <w:shd w:val="clear" w:fill="fdf5e8"/>
          </w:tcPr>
          <w:p>
            <w:pPr>
              <w:ind w:left="113.472" w:right="113.472"/>
              <w:spacing w:before="120" w:after="120"/>
            </w:pPr>
            <w:r>
              <w:rPr/>
              <w:t xml:space="preserve">46 компл.,</w:t>
            </w:r>
            <w:br/>
            <w:r>
              <w:rPr/>
              <w:t xml:space="preserve">1,636,371.13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 Минская область  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27.12.10</w:t>
            </w:r>
          </w:p>
        </w:tc>
      </w:tr>
    </w:tbl>
    <w:p/>
    <w:p>
      <w:pPr>
        <w:ind w:left="113.472" w:right="113.472"/>
        <w:spacing w:before="120" w:after="120"/>
      </w:pPr>
      <w:r>
        <w:rPr>
          <w:b w:val="1"/>
          <w:bCs w:val="1"/>
        </w:rPr>
        <w:t xml:space="preserve">Процедура закупки № 2024-1189419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Трансформаторы / блоки питания / стабилизаторы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Трансформаторы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Ширинова Аида Якубовна 
</w:t>
            </w:r>
            <w:br/>
            <w:r>
              <w:rPr/>
              <w:t xml:space="preserve">+375172182066 
</w:t>
            </w:r>
            <w:br/>
            <w:r>
              <w:rPr/>
              <w:t xml:space="preserve">+375173273697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"Витебскэнерго" г. Витебск, ул. Правды, 30 УНП 300000252 
</w:t>
            </w:r>
            <w:br/>
            <w:r>
              <w:rPr/>
              <w:t xml:space="preserve">РУП "Гомельэнерго" г. Гомель, ул. Фрунзе, 9 УНП 400069497
</w:t>
            </w:r>
            <w:br/>
            <w:r>
              <w:rPr/>
              <w:t xml:space="preserve">РУП "Минскэнерго" г.Минск, ул.Аранская, 24 УНП 100071593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РУП "Витебскэнерго": Мелешко Виталий Викторович, тел. (0212) 49-24-12.
</w:t>
            </w:r>
            <w:br/>
            <w:r>
              <w:rPr/>
              <w:t xml:space="preserve">РУП "Гомельэнерго": Бухоловцова Юлия Леонидовна, тел. +375 (232) 79-65-60  
</w:t>
            </w:r>
            <w:br/>
            <w:r>
              <w:rPr/>
              <w:t xml:space="preserve">РУП "Минскэнерго": Волосач Татьяна Евгеньевна тел. (017) 218-22-82.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04.11.2024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15.11.2024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
Участниками не могут быть юридические лица и индивидуальные предприниматели, включенные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1.Заказчик вправе отказаться от закупки товара по данной процедуре закупки на любом этапе проведения процедуры закупки
</w:t>
            </w:r>
            <w:br/>
            <w:r>
              <w:rPr/>
              <w:t xml:space="preserve">2. Предложения с формой оплаты путём проведения предоплаты участников процедуры не допускаются.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Конкурсное предложение, поступившее после истечения срока подачи предложений, подлежат возврату без рассмотрения.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15.11.24   10.30
</w:t>
            </w:r>
            <w:br/>
            <w:r>
              <w:rPr/>
              <w:t xml:space="preserve">В соответствии с порядком, изложенным в конкурсных документах по открытому конкурсу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Трансформаторы тока и напряжения</w:t>
            </w:r>
          </w:p>
        </w:tc>
        <w:tc>
          <w:tcPr>
            <w:tcW w:w="5100" w:type="dxa"/>
            <w:shd w:val="clear" w:fill="fdf5e8"/>
          </w:tcPr>
          <w:p>
            <w:pPr>
              <w:ind w:left="113.472" w:right="113.472"/>
              <w:spacing w:before="120" w:after="120"/>
            </w:pPr>
            <w:r>
              <w:rPr/>
              <w:t xml:space="preserve">58 шт.,</w:t>
            </w:r>
            <w:br/>
            <w:r>
              <w:rPr/>
              <w:t xml:space="preserve">1,410,606.00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20.12.2024 по 19.02.2025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"Минскэнерго", РУП "Гомельэнерго",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27.11.42</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Трансформаторы тока 330 кВ</w:t>
            </w:r>
          </w:p>
        </w:tc>
        <w:tc>
          <w:tcPr>
            <w:tcW w:w="5100" w:type="dxa"/>
            <w:shd w:val="clear" w:fill="fdf5e8"/>
          </w:tcPr>
          <w:p>
            <w:pPr>
              <w:ind w:left="113.472" w:right="113.472"/>
              <w:spacing w:before="120" w:after="120"/>
            </w:pPr>
            <w:r>
              <w:rPr/>
              <w:t xml:space="preserve">1 компл.,</w:t>
            </w:r>
            <w:br/>
            <w:r>
              <w:rPr/>
              <w:t xml:space="preserve">810,000.00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01.07.2025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филиала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27.11.42</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Трансформаторы тока 10 кВ</w:t>
            </w:r>
          </w:p>
        </w:tc>
        <w:tc>
          <w:tcPr>
            <w:tcW w:w="5100" w:type="dxa"/>
            <w:shd w:val="clear" w:fill="fdf5e8"/>
          </w:tcPr>
          <w:p>
            <w:pPr>
              <w:ind w:left="113.472" w:right="113.472"/>
              <w:spacing w:before="120" w:after="120"/>
            </w:pPr>
            <w:r>
              <w:rPr/>
              <w:t xml:space="preserve">57 шт.,</w:t>
            </w:r>
            <w:br/>
            <w:r>
              <w:rPr/>
              <w:t xml:space="preserve">84,724.80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27.11.42</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Трансформаторы напряжения</w:t>
            </w:r>
          </w:p>
        </w:tc>
        <w:tc>
          <w:tcPr>
            <w:tcW w:w="5100" w:type="dxa"/>
            <w:shd w:val="clear" w:fill="fdf5e8"/>
          </w:tcPr>
          <w:p>
            <w:pPr>
              <w:ind w:left="113.472" w:right="113.472"/>
              <w:spacing w:before="120" w:after="120"/>
            </w:pPr>
            <w:r>
              <w:rPr/>
              <w:t xml:space="preserve">19 шт.,</w:t>
            </w:r>
            <w:br/>
            <w:r>
              <w:rPr/>
              <w:t xml:space="preserve">59,475.50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27.11.42</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Силовой трансформатор 35/10 кВ</w:t>
            </w:r>
          </w:p>
        </w:tc>
        <w:tc>
          <w:tcPr>
            <w:tcW w:w="5100" w:type="dxa"/>
            <w:shd w:val="clear" w:fill="fdf5e8"/>
          </w:tcPr>
          <w:p>
            <w:pPr>
              <w:ind w:left="113.472" w:right="113.472"/>
              <w:spacing w:before="120" w:after="120"/>
            </w:pPr>
            <w:r>
              <w:rPr/>
              <w:t xml:space="preserve">1 шт.,</w:t>
            </w:r>
            <w:br/>
            <w:r>
              <w:rPr/>
              <w:t xml:space="preserve">397,456.40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"Минскэнерго"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27.11.43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Трансформаторы</w:t>
            </w:r>
          </w:p>
        </w:tc>
        <w:tc>
          <w:tcPr>
            <w:tcW w:w="5100" w:type="dxa"/>
            <w:shd w:val="clear" w:fill="fdf5e8"/>
          </w:tcPr>
          <w:p>
            <w:pPr>
              <w:ind w:left="113.472" w:right="113.472"/>
              <w:spacing w:before="120" w:after="120"/>
            </w:pPr>
            <w:r>
              <w:rPr/>
              <w:t xml:space="preserve">181 шт.,</w:t>
            </w:r>
            <w:br/>
            <w:r>
              <w:rPr/>
              <w:t xml:space="preserve">1,313,595.60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02.05.2025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27.11.41.250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Трансформаторы тока и напряжения</w:t>
            </w:r>
          </w:p>
        </w:tc>
        <w:tc>
          <w:tcPr>
            <w:tcW w:w="5100" w:type="dxa"/>
            <w:shd w:val="clear" w:fill="fdf5e8"/>
          </w:tcPr>
          <w:p>
            <w:pPr>
              <w:ind w:left="113.472" w:right="113.472"/>
              <w:spacing w:before="120" w:after="120"/>
            </w:pPr>
            <w:r>
              <w:rPr/>
              <w:t xml:space="preserve">30 шт.,</w:t>
            </w:r>
            <w:br/>
            <w:r>
              <w:rPr/>
              <w:t xml:space="preserve">27,834.00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02.03.2025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27.11.42.200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Трансформаторы ТОП/ТШП</w:t>
            </w:r>
          </w:p>
        </w:tc>
        <w:tc>
          <w:tcPr>
            <w:tcW w:w="5100" w:type="dxa"/>
            <w:shd w:val="clear" w:fill="fdf5e8"/>
          </w:tcPr>
          <w:p>
            <w:pPr>
              <w:ind w:left="113.472" w:right="113.472"/>
              <w:spacing w:before="120" w:after="120"/>
            </w:pPr>
            <w:r>
              <w:rPr/>
              <w:t xml:space="preserve">675 шт.,</w:t>
            </w:r>
            <w:br/>
            <w:r>
              <w:rPr/>
              <w:t xml:space="preserve">59,819.52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02.03.2025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27.11.42.200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Трансформатор ОМП-10/10-УХЛ1</w:t>
            </w:r>
          </w:p>
        </w:tc>
        <w:tc>
          <w:tcPr>
            <w:tcW w:w="5100" w:type="dxa"/>
            <w:shd w:val="clear" w:fill="fdf5e8"/>
          </w:tcPr>
          <w:p>
            <w:pPr>
              <w:ind w:left="113.472" w:right="113.472"/>
              <w:spacing w:before="120" w:after="120"/>
            </w:pPr>
            <w:r>
              <w:rPr/>
              <w:t xml:space="preserve">8 шт.,</w:t>
            </w:r>
            <w:br/>
            <w:r>
              <w:rPr/>
              <w:t xml:space="preserve">16,953.60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03.01.2025 по 02.05.2025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склады филиалов РУП "Витебскэнерго"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27.11.41.230</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2024-1184582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Реконструкция / ремонт систем теплообеспечения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Трубопроводная арматура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РУП "Витебскэнерго" г. Витебск, ул. Правды, 30 УНП 300000252 
</w:t>
            </w:r>
            <w:b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РУП "Витебскэнерго": Земко Светлана Жоржиевна, телефон 8-0212-49-24-82.
</w:t>
            </w:r>
            <w:br/>
            <w:r>
              <w:rPr/>
              <w:t xml:space="preserve">РУП "Минскэнерго": Гурин Павел Сергеевич, телефон 8 (017) 218-43-11.
</w:t>
            </w:r>
            <w:br/>
            <w:r>
              <w:rPr/>
              <w:t xml:space="preserve">РУП "Могилевэнерго": Страхар Наталья Здиславовна, тел. 8 (0222) 293-259.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15.10.2024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19.11.2024</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Срок поставки согласно пп. 2.3 конкурсные документы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220030, г.Минск, ул.К.Маркса, д. 14А/2  
</w:t>
            </w:r>
            <w:br/>
            <w:r>
              <w:rPr/>
              <w:t xml:space="preserve">Конечный срок подачи: 19.11.24   10.00				
</w:t>
            </w:r>
            <w:br/>
            <w:r>
              <w:rPr/>
              <w:t xml:space="preserve">ОАО "Белэнергоснабкомплект", 220030, г.Минск, ул. К.Маркса, д.14А/2.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33 шт.,</w:t>
            </w:r>
            <w:br/>
            <w:r>
              <w:rPr/>
              <w:t xml:space="preserve">19,390.47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37 шт.,</w:t>
            </w:r>
            <w:br/>
            <w:r>
              <w:rPr/>
              <w:t xml:space="preserve">23,252.65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4 шт.,</w:t>
            </w:r>
            <w:br/>
            <w:r>
              <w:rPr/>
              <w:t xml:space="preserve">654.00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6 шт.,</w:t>
            </w:r>
            <w:br/>
            <w:r>
              <w:rPr/>
              <w:t xml:space="preserve">12,804.48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18 шт.,</w:t>
            </w:r>
            <w:br/>
            <w:r>
              <w:rPr/>
              <w:t xml:space="preserve">37,800.00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1,202.52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13 шт.,</w:t>
            </w:r>
            <w:br/>
            <w:r>
              <w:rPr/>
              <w:t xml:space="preserve">34,898.64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 шт.,</w:t>
            </w:r>
            <w:br/>
            <w:r>
              <w:rPr/>
              <w:t xml:space="preserve">39,598.20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1 шт.,</w:t>
            </w:r>
            <w:br/>
            <w:r>
              <w:rPr/>
              <w:t xml:space="preserve">49,412.16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ТПА (газовая)
</w:t>
            </w:r>
            <w:br/>
            <w:r>
              <w:rPr/>
              <w:t xml:space="preserve">(количество и тех.требования согласно приложению №1 к документам)</w:t>
            </w:r>
          </w:p>
        </w:tc>
        <w:tc>
          <w:tcPr>
            <w:tcW w:w="5100" w:type="dxa"/>
            <w:shd w:val="clear" w:fill="fdf5e8"/>
          </w:tcPr>
          <w:p>
            <w:pPr>
              <w:ind w:left="113.472" w:right="113.472"/>
              <w:spacing w:before="120" w:after="120"/>
            </w:pPr>
            <w:r>
              <w:rPr/>
              <w:t xml:space="preserve">2 шт.,</w:t>
            </w:r>
            <w:br/>
            <w:r>
              <w:rPr/>
              <w:t xml:space="preserve">87,026.40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205 шт.,</w:t>
            </w:r>
            <w:br/>
            <w:r>
              <w:rPr/>
              <w:t xml:space="preserve">421,029.00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210 шт.,</w:t>
            </w:r>
            <w:br/>
            <w:r>
              <w:rPr/>
              <w:t xml:space="preserve">456,498.00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20 шт.,</w:t>
            </w:r>
            <w:br/>
            <w:r>
              <w:rPr/>
              <w:t xml:space="preserve">35,104.80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52 шт.,</w:t>
            </w:r>
            <w:br/>
            <w:r>
              <w:rPr/>
              <w:t xml:space="preserve">854,620.08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10 шт.,</w:t>
            </w:r>
            <w:br/>
            <w:r>
              <w:rPr/>
              <w:t xml:space="preserve">25,642.80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540 шт.,</w:t>
            </w:r>
            <w:br/>
            <w:r>
              <w:rPr/>
              <w:t xml:space="preserve">1,725,494.40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460 шт.,</w:t>
            </w:r>
            <w:br/>
            <w:r>
              <w:rPr/>
              <w:t xml:space="preserve">1,605,050.40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 шт.,</w:t>
            </w:r>
            <w:br/>
            <w:r>
              <w:rPr/>
              <w:t xml:space="preserve">406,147.20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20 шт.,</w:t>
            </w:r>
            <w:br/>
            <w:r>
              <w:rPr/>
              <w:t xml:space="preserve">42,549.60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12,737.88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 шт.,</w:t>
            </w:r>
            <w:br/>
            <w:r>
              <w:rPr/>
              <w:t xml:space="preserve">123,785.28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30 шт.,</w:t>
            </w:r>
            <w:br/>
            <w:r>
              <w:rPr/>
              <w:t xml:space="preserve">501,195.60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68 шт.,</w:t>
            </w:r>
            <w:br/>
            <w:r>
              <w:rPr/>
              <w:t xml:space="preserve">1,284,777.12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46 шт.,</w:t>
            </w:r>
            <w:br/>
            <w:r>
              <w:rPr/>
              <w:t xml:space="preserve">906,621.36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 шт.,</w:t>
            </w:r>
            <w:br/>
            <w:r>
              <w:rPr/>
              <w:t xml:space="preserve">63,936.96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 шт.,</w:t>
            </w:r>
            <w:br/>
            <w:r>
              <w:rPr/>
              <w:t xml:space="preserve">41,323.68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5 шт.,</w:t>
            </w:r>
            <w:br/>
            <w:r>
              <w:rPr/>
              <w:t xml:space="preserve">268,984.80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41 шт.,</w:t>
            </w:r>
            <w:br/>
            <w:r>
              <w:rPr/>
              <w:t xml:space="preserve">795,873.96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5 шт.,</w:t>
            </w:r>
            <w:br/>
            <w:r>
              <w:rPr/>
              <w:t xml:space="preserve">283,661.40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 шт.,</w:t>
            </w:r>
            <w:br/>
            <w:r>
              <w:rPr/>
              <w:t xml:space="preserve">92,309.52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25,642.92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10 шт.,</w:t>
            </w:r>
            <w:br/>
            <w:r>
              <w:rPr/>
              <w:t xml:space="preserve">1,636,748.88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2 шт.,</w:t>
            </w:r>
            <w:br/>
            <w:r>
              <w:rPr/>
              <w:t xml:space="preserve">870,933.12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5 шт.,</w:t>
            </w:r>
            <w:br/>
            <w:r>
              <w:rPr/>
              <w:t xml:space="preserve">853,708.20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71,315.52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4 шт.,</w:t>
            </w:r>
            <w:br/>
            <w:r>
              <w:rPr/>
              <w:t xml:space="preserve">317,342.16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3 шт.,</w:t>
            </w:r>
            <w:br/>
            <w:r>
              <w:rPr/>
              <w:t xml:space="preserve">1,928,068.92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109,425.84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631,366.56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3 шт.,</w:t>
            </w:r>
            <w:br/>
            <w:r>
              <w:rPr/>
              <w:t xml:space="preserve">2,121,411.24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ТПА (высокого давления)
</w:t>
            </w:r>
            <w:br/>
            <w:r>
              <w:rPr/>
              <w:t xml:space="preserve">(количество и тех.требования согласно приложению №2 к документам)</w:t>
            </w:r>
          </w:p>
        </w:tc>
        <w:tc>
          <w:tcPr>
            <w:tcW w:w="5100" w:type="dxa"/>
            <w:shd w:val="clear" w:fill="fdf5e8"/>
          </w:tcPr>
          <w:p>
            <w:pPr>
              <w:ind w:left="113.472" w:right="113.472"/>
              <w:spacing w:before="120" w:after="120"/>
            </w:pPr>
            <w:r>
              <w:rPr/>
              <w:t xml:space="preserve">1 шт.,</w:t>
            </w:r>
            <w:br/>
            <w:r>
              <w:rPr/>
              <w:t xml:space="preserve">446,666.64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 шт.,</w:t>
            </w:r>
            <w:br/>
            <w:r>
              <w:rPr/>
              <w:t xml:space="preserve">505,605.00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16 шт.,</w:t>
            </w:r>
            <w:br/>
            <w:r>
              <w:rPr/>
              <w:t xml:space="preserve">126,264.76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231 шт.,</w:t>
            </w:r>
            <w:br/>
            <w:r>
              <w:rPr/>
              <w:t xml:space="preserve">2,241,978.00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86 шт.,</w:t>
            </w:r>
            <w:br/>
            <w:r>
              <w:rPr/>
              <w:t xml:space="preserve">2,082,704.16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 шт.,</w:t>
            </w:r>
            <w:br/>
            <w:r>
              <w:rPr/>
              <w:t xml:space="preserve">39,823.92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10 шт.,</w:t>
            </w:r>
            <w:br/>
            <w:r>
              <w:rPr/>
              <w:t xml:space="preserve">38,326.56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231 шт.,</w:t>
            </w:r>
            <w:br/>
            <w:r>
              <w:rPr/>
              <w:t xml:space="preserve">1,068,603.29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3 шт.,</w:t>
            </w:r>
            <w:br/>
            <w:r>
              <w:rPr/>
              <w:t xml:space="preserve">273,026.70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 шт.,</w:t>
            </w:r>
            <w:br/>
            <w:r>
              <w:rPr/>
              <w:t xml:space="preserve">112,210.29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 шт.,</w:t>
            </w:r>
            <w:br/>
            <w:r>
              <w:rPr/>
              <w:t xml:space="preserve">97,920.00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110 шт.,</w:t>
            </w:r>
            <w:br/>
            <w:r>
              <w:rPr/>
              <w:t xml:space="preserve">39,746.80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27 шт.,</w:t>
            </w:r>
            <w:br/>
            <w:r>
              <w:rPr/>
              <w:t xml:space="preserve">39,986.11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160 шт.,</w:t>
            </w:r>
            <w:br/>
            <w:r>
              <w:rPr/>
              <w:t xml:space="preserve">30,488.00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56 шт.,</w:t>
            </w:r>
            <w:br/>
            <w:r>
              <w:rPr/>
              <w:t xml:space="preserve">382,186.80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10 шт.,</w:t>
            </w:r>
            <w:br/>
            <w:r>
              <w:rPr/>
              <w:t xml:space="preserve">39,992.40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68 шт.,</w:t>
            </w:r>
            <w:br/>
            <w:r>
              <w:rPr/>
              <w:t xml:space="preserve">130,502.20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10 шт.,</w:t>
            </w:r>
            <w:br/>
            <w:r>
              <w:rPr/>
              <w:t xml:space="preserve">3,780.00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 шт.,</w:t>
            </w:r>
            <w:br/>
            <w:r>
              <w:rPr/>
              <w:t xml:space="preserve">39,969.46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10 шт.,</w:t>
            </w:r>
            <w:br/>
            <w:r>
              <w:rPr/>
              <w:t xml:space="preserve">38,525.40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4 шт.,</w:t>
            </w:r>
            <w:br/>
            <w:r>
              <w:rPr/>
              <w:t xml:space="preserve">39,993.60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 шт.,</w:t>
            </w:r>
            <w:br/>
            <w:r>
              <w:rPr/>
              <w:t xml:space="preserve">38,700.00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15 шт.,</w:t>
            </w:r>
            <w:br/>
            <w:r>
              <w:rPr/>
              <w:t xml:space="preserve">114,822.00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 шт.,</w:t>
            </w:r>
            <w:br/>
            <w:r>
              <w:rPr/>
              <w:t xml:space="preserve">25,996.50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4 шт.,</w:t>
            </w:r>
            <w:br/>
            <w:r>
              <w:rPr/>
              <w:t xml:space="preserve">39,060.00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12 шт.,</w:t>
            </w:r>
            <w:br/>
            <w:r>
              <w:rPr/>
              <w:t xml:space="preserve">21,618.04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10 шт.,</w:t>
            </w:r>
            <w:br/>
            <w:r>
              <w:rPr/>
              <w:t xml:space="preserve">39,984.90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2 шт.,</w:t>
            </w:r>
            <w:br/>
            <w:r>
              <w:rPr/>
              <w:t xml:space="preserve">17,560.34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329 шт.,</w:t>
            </w:r>
            <w:br/>
            <w:r>
              <w:rPr/>
              <w:t xml:space="preserve">4,495.53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166 шт.,</w:t>
            </w:r>
            <w:br/>
            <w:r>
              <w:rPr/>
              <w:t xml:space="preserve">362,142.00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ТПА (общепромышленного назначения)
</w:t>
            </w:r>
            <w:br/>
            <w:r>
              <w:rPr/>
              <w:t xml:space="preserve">(количество и тех.требования согласно приложению №3 к документам)</w:t>
            </w:r>
          </w:p>
        </w:tc>
        <w:tc>
          <w:tcPr>
            <w:tcW w:w="5100" w:type="dxa"/>
            <w:shd w:val="clear" w:fill="fdf5e8"/>
          </w:tcPr>
          <w:p>
            <w:pPr>
              <w:ind w:left="113.472" w:right="113.472"/>
              <w:spacing w:before="120" w:after="120"/>
            </w:pPr>
            <w:r>
              <w:rPr/>
              <w:t xml:space="preserve">15 шт.,</w:t>
            </w:r>
            <w:br/>
            <w:r>
              <w:rPr/>
              <w:t xml:space="preserve">1,831.50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4 шт.,</w:t>
            </w:r>
            <w:br/>
            <w:r>
              <w:rPr/>
              <w:t xml:space="preserve">20,160.00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32 шт.,</w:t>
            </w:r>
            <w:br/>
            <w:r>
              <w:rPr/>
              <w:t xml:space="preserve">435,120.00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25 шт.,</w:t>
            </w:r>
            <w:br/>
            <w:r>
              <w:rPr/>
              <w:t xml:space="preserve">25,348.00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4 шт.,</w:t>
            </w:r>
            <w:br/>
            <w:r>
              <w:rPr/>
              <w:t xml:space="preserve">17,136.00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28 шт.,</w:t>
            </w:r>
            <w:br/>
            <w:r>
              <w:rPr/>
              <w:t xml:space="preserve">440,020.80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36 шт.,</w:t>
            </w:r>
            <w:br/>
            <w:r>
              <w:rPr/>
              <w:t xml:space="preserve">233,400.00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55 шт.,</w:t>
            </w:r>
            <w:br/>
            <w:r>
              <w:rPr/>
              <w:t xml:space="preserve">1,437,258.00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5 шт.,</w:t>
            </w:r>
            <w:br/>
            <w:r>
              <w:rPr/>
              <w:t xml:space="preserve">70,069.08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164 шт.,</w:t>
            </w:r>
            <w:br/>
            <w:r>
              <w:rPr/>
              <w:t xml:space="preserve">17,268.90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12 шт.,</w:t>
            </w:r>
            <w:br/>
            <w:r>
              <w:rPr/>
              <w:t xml:space="preserve">269,208.00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24 шт.,</w:t>
            </w:r>
            <w:br/>
            <w:r>
              <w:rPr/>
              <w:t xml:space="preserve">986,160.00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105 шт.,</w:t>
            </w:r>
            <w:br/>
            <w:r>
              <w:rPr/>
              <w:t xml:space="preserve">9,694,440.00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200 шт.,</w:t>
            </w:r>
            <w:br/>
            <w:r>
              <w:rPr/>
              <w:t xml:space="preserve">1,056,000.00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3 шт.,</w:t>
            </w:r>
            <w:br/>
            <w:r>
              <w:rPr/>
              <w:t xml:space="preserve">30,294.58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10 шт.,</w:t>
            </w:r>
            <w:br/>
            <w:r>
              <w:rPr/>
              <w:t xml:space="preserve">25,257.60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 шт.,</w:t>
            </w:r>
            <w:br/>
            <w:r>
              <w:rPr/>
              <w:t xml:space="preserve">37,620.00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30 шт.,</w:t>
            </w:r>
            <w:br/>
            <w:r>
              <w:rPr/>
              <w:t xml:space="preserve">525,600.00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ТПА (для химических цехов)
</w:t>
            </w:r>
            <w:br/>
            <w:r>
              <w:rPr/>
              <w:t xml:space="preserve">(количество и тех.требования согласно приложению №4 к документам)</w:t>
            </w:r>
          </w:p>
        </w:tc>
        <w:tc>
          <w:tcPr>
            <w:tcW w:w="5100" w:type="dxa"/>
            <w:shd w:val="clear" w:fill="fdf5e8"/>
          </w:tcPr>
          <w:p>
            <w:pPr>
              <w:ind w:left="113.472" w:right="113.472"/>
              <w:spacing w:before="120" w:after="120"/>
            </w:pPr>
            <w:r>
              <w:rPr/>
              <w:t xml:space="preserve">12 шт.,</w:t>
            </w:r>
            <w:br/>
            <w:r>
              <w:rPr/>
              <w:t xml:space="preserve">739,483.20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4 шт.,</w:t>
            </w:r>
            <w:br/>
            <w:r>
              <w:rPr/>
              <w:t xml:space="preserve">227,590.48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01.01.2025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4 шт.,</w:t>
            </w:r>
            <w:br/>
            <w:r>
              <w:rPr/>
              <w:t xml:space="preserve">213,620.60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10 шт.,</w:t>
            </w:r>
            <w:br/>
            <w:r>
              <w:rPr/>
              <w:t xml:space="preserve">310,791.20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4 шт.,</w:t>
            </w:r>
            <w:br/>
            <w:r>
              <w:rPr/>
              <w:t xml:space="preserve">46,418.44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6 шт.,</w:t>
            </w:r>
            <w:br/>
            <w:r>
              <w:rPr/>
              <w:t xml:space="preserve">76,574.40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5,708.26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8 шт.,</w:t>
            </w:r>
            <w:br/>
            <w:r>
              <w:rPr/>
              <w:t xml:space="preserve">227,383.11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21,613.37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3 шт.,</w:t>
            </w:r>
            <w:br/>
            <w:r>
              <w:rPr/>
              <w:t xml:space="preserve">131,006.71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63,255.00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57,961.60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40,534.40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95,551.85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6 шт.,</w:t>
            </w:r>
            <w:br/>
            <w:r>
              <w:rPr/>
              <w:t xml:space="preserve">714,502.00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2 шт.,</w:t>
            </w:r>
            <w:br/>
            <w:r>
              <w:rPr/>
              <w:t xml:space="preserve">184,071.16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7 шт.,</w:t>
            </w:r>
            <w:br/>
            <w:r>
              <w:rPr/>
              <w:t xml:space="preserve">415,730.84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1 шт.,</w:t>
            </w:r>
            <w:br/>
            <w:r>
              <w:rPr/>
              <w:t xml:space="preserve">95,066.76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29 шт.,</w:t>
            </w:r>
            <w:br/>
            <w:r>
              <w:rPr/>
              <w:t xml:space="preserve">2,878,313.30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29 шт.,</w:t>
            </w:r>
            <w:br/>
            <w:r>
              <w:rPr/>
              <w:t xml:space="preserve">3,186,816.88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2 шт.,</w:t>
            </w:r>
            <w:br/>
            <w:r>
              <w:rPr/>
              <w:t xml:space="preserve">57,609.38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№5 к документам)</w:t>
            </w:r>
          </w:p>
        </w:tc>
        <w:tc>
          <w:tcPr>
            <w:tcW w:w="5100" w:type="dxa"/>
            <w:shd w:val="clear" w:fill="fdf5e8"/>
          </w:tcPr>
          <w:p>
            <w:pPr>
              <w:ind w:left="113.472" w:right="113.472"/>
              <w:spacing w:before="120" w:after="120"/>
            </w:pPr>
            <w:r>
              <w:rPr/>
              <w:t xml:space="preserve">2 шт.,</w:t>
            </w:r>
            <w:br/>
            <w:r>
              <w:rPr/>
              <w:t xml:space="preserve">75,600.00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164 шт.,</w:t>
            </w:r>
            <w:br/>
            <w:r>
              <w:rPr/>
              <w:t xml:space="preserve">718,350.00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30 шт.,</w:t>
            </w:r>
            <w:br/>
            <w:r>
              <w:rPr/>
              <w:t xml:space="preserve">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136 шт.,</w:t>
            </w:r>
            <w:br/>
            <w:r>
              <w:rPr/>
              <w:t xml:space="preserve">740,100.00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№6 к документам)</w:t>
            </w:r>
          </w:p>
        </w:tc>
        <w:tc>
          <w:tcPr>
            <w:tcW w:w="5100" w:type="dxa"/>
            <w:shd w:val="clear" w:fill="fdf5e8"/>
          </w:tcPr>
          <w:p>
            <w:pPr>
              <w:ind w:left="113.472" w:right="113.472"/>
              <w:spacing w:before="120" w:after="120"/>
            </w:pPr>
            <w:r>
              <w:rPr/>
              <w:t xml:space="preserve">3 шт.,</w:t>
            </w:r>
            <w:br/>
            <w:r>
              <w:rPr/>
              <w:t xml:space="preserve">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№7 к документам)</w:t>
            </w:r>
          </w:p>
        </w:tc>
        <w:tc>
          <w:tcPr>
            <w:tcW w:w="5100" w:type="dxa"/>
            <w:shd w:val="clear" w:fill="fdf5e8"/>
          </w:tcPr>
          <w:p>
            <w:pPr>
              <w:ind w:left="113.472" w:right="113.472"/>
              <w:spacing w:before="120" w:after="120"/>
            </w:pPr>
            <w:r>
              <w:rPr/>
              <w:t xml:space="preserve">7 шт.,</w:t>
            </w:r>
            <w:br/>
            <w:r>
              <w:rPr/>
              <w:t xml:space="preserve">99,648.00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№7 к документам)</w:t>
            </w:r>
          </w:p>
        </w:tc>
        <w:tc>
          <w:tcPr>
            <w:tcW w:w="5100" w:type="dxa"/>
            <w:shd w:val="clear" w:fill="fdf5e8"/>
          </w:tcPr>
          <w:p>
            <w:pPr>
              <w:ind w:left="113.472" w:right="113.472"/>
              <w:spacing w:before="120" w:after="120"/>
            </w:pPr>
            <w:r>
              <w:rPr/>
              <w:t xml:space="preserve">41 шт.,</w:t>
            </w:r>
            <w:br/>
            <w:r>
              <w:rPr/>
              <w:t xml:space="preserve">33,152.00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ТПА
</w:t>
            </w:r>
            <w:br/>
            <w:r>
              <w:rPr/>
              <w:t xml:space="preserve">(количество и тех.требования согласно приложению №7 к документам)</w:t>
            </w:r>
          </w:p>
        </w:tc>
        <w:tc>
          <w:tcPr>
            <w:tcW w:w="5100" w:type="dxa"/>
            <w:shd w:val="clear" w:fill="fdf5e8"/>
          </w:tcPr>
          <w:p>
            <w:pPr>
              <w:ind w:left="113.472" w:right="113.472"/>
              <w:spacing w:before="120" w:after="120"/>
            </w:pPr>
            <w:r>
              <w:rPr/>
              <w:t xml:space="preserve">270 шт.,</w:t>
            </w:r>
            <w:br/>
            <w:r>
              <w:rPr/>
              <w:t xml:space="preserve">11,749.20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пп 2.2 конкурсных документов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28.14.1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2024-11-11T08:44:08+03:00</dcterms:created>
  <dcterms:modified xsi:type="dcterms:W3CDTF">2024-11-11T08:44:08+03:00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-1121899683</vt:i4>
  </property>
  <property fmtid="{D5CDD505-2E9C-101B-9397-08002B2CF9AE}" pid="3" name="_NewReviewCycle">
    <vt:lpwstr/>
  </property>
</Properties>
</file>